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72B6" w14:textId="77777777" w:rsidR="000661F3" w:rsidRPr="007057C5" w:rsidRDefault="000661F3" w:rsidP="000A0209">
      <w:pPr>
        <w:jc w:val="center"/>
        <w:rPr>
          <w:rFonts w:ascii="Book Antiqua" w:hAnsi="Book Antiqua"/>
          <w:b/>
          <w:bCs/>
        </w:rPr>
      </w:pPr>
      <w:r w:rsidRPr="007057C5">
        <w:rPr>
          <w:rFonts w:ascii="Book Antiqua" w:hAnsi="Book Antiqua"/>
          <w:b/>
          <w:bCs/>
        </w:rPr>
        <w:t>Maha T. Nassar, Ph.D.</w:t>
      </w:r>
    </w:p>
    <w:p w14:paraId="76A29BB6" w14:textId="77777777" w:rsidR="000661F3" w:rsidRPr="007057C5" w:rsidRDefault="001E0E6B" w:rsidP="00392114">
      <w:pPr>
        <w:jc w:val="center"/>
        <w:rPr>
          <w:rFonts w:ascii="Book Antiqua" w:hAnsi="Book Antiqua"/>
        </w:rPr>
      </w:pPr>
      <w:r w:rsidRPr="007057C5">
        <w:rPr>
          <w:rFonts w:ascii="Book Antiqua" w:hAnsi="Book Antiqua"/>
        </w:rPr>
        <w:t>Assistant Professor</w:t>
      </w:r>
    </w:p>
    <w:p w14:paraId="573C8F06" w14:textId="77777777" w:rsidR="000661F3" w:rsidRPr="007057C5" w:rsidRDefault="00392114" w:rsidP="00392114">
      <w:pPr>
        <w:jc w:val="center"/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>School of Middle Eastern and North African Studies</w:t>
      </w:r>
    </w:p>
    <w:p w14:paraId="4947C766" w14:textId="77777777" w:rsidR="000661F3" w:rsidRPr="007057C5" w:rsidRDefault="00392114" w:rsidP="000A0209">
      <w:pPr>
        <w:jc w:val="center"/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Marshall </w:t>
      </w:r>
      <w:proofErr w:type="spellStart"/>
      <w:r w:rsidRPr="007057C5">
        <w:rPr>
          <w:rFonts w:ascii="Book Antiqua" w:hAnsi="Book Antiqua"/>
        </w:rPr>
        <w:t>Bldg</w:t>
      </w:r>
      <w:proofErr w:type="spellEnd"/>
      <w:r w:rsidRPr="007057C5">
        <w:rPr>
          <w:rFonts w:ascii="Book Antiqua" w:hAnsi="Book Antiqua"/>
        </w:rPr>
        <w:t xml:space="preserve"> Rm 440</w:t>
      </w:r>
      <w:r w:rsidR="000661F3" w:rsidRPr="007057C5">
        <w:rPr>
          <w:rFonts w:ascii="Book Antiqua" w:hAnsi="Book Antiqua"/>
        </w:rPr>
        <w:t xml:space="preserve"> | 845 N Park Av</w:t>
      </w:r>
    </w:p>
    <w:p w14:paraId="61B9754F" w14:textId="77777777" w:rsidR="000661F3" w:rsidRPr="007057C5" w:rsidRDefault="000661F3" w:rsidP="000A0209">
      <w:pPr>
        <w:jc w:val="center"/>
        <w:rPr>
          <w:rFonts w:ascii="Book Antiqua" w:hAnsi="Book Antiqua"/>
        </w:rPr>
      </w:pPr>
      <w:r w:rsidRPr="007057C5">
        <w:rPr>
          <w:rFonts w:ascii="Book Antiqua" w:hAnsi="Book Antiqua"/>
        </w:rPr>
        <w:t>University of Arizona, Tucson, AZ 85721-0158</w:t>
      </w:r>
    </w:p>
    <w:p w14:paraId="22D64F10" w14:textId="37EBD4D9" w:rsidR="00392114" w:rsidRPr="007057C5" w:rsidRDefault="00392114" w:rsidP="000A0209">
      <w:pPr>
        <w:jc w:val="center"/>
        <w:rPr>
          <w:rFonts w:ascii="Book Antiqua" w:hAnsi="Book Antiqua"/>
        </w:rPr>
      </w:pPr>
      <w:r w:rsidRPr="007057C5">
        <w:rPr>
          <w:rFonts w:ascii="Book Antiqua" w:hAnsi="Book Antiqua" w:cs="GoudyOldStyleT-Regular"/>
        </w:rPr>
        <w:t>Fax: (520) 621</w:t>
      </w:r>
      <w:r w:rsidRPr="007057C5">
        <w:rPr>
          <w:rFonts w:ascii="Book Antiqua" w:hAnsi="Book Antiqua" w:cs="Candara"/>
        </w:rPr>
        <w:t>-</w:t>
      </w:r>
      <w:r w:rsidRPr="007057C5">
        <w:rPr>
          <w:rFonts w:ascii="Book Antiqua" w:hAnsi="Book Antiqua" w:cs="GoudyOldStyleT-Regular"/>
        </w:rPr>
        <w:t>2333</w:t>
      </w:r>
    </w:p>
    <w:p w14:paraId="32E94D26" w14:textId="478C655F" w:rsidR="00790536" w:rsidRPr="007057C5" w:rsidRDefault="00392114" w:rsidP="00FE5508">
      <w:pPr>
        <w:jc w:val="center"/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Email: </w:t>
      </w:r>
      <w:r w:rsidR="000661F3" w:rsidRPr="007057C5">
        <w:rPr>
          <w:rFonts w:ascii="Book Antiqua" w:hAnsi="Book Antiqua"/>
        </w:rPr>
        <w:t>mtnassar@email.arizona.edu</w:t>
      </w:r>
    </w:p>
    <w:p w14:paraId="160A89BF" w14:textId="77777777" w:rsidR="004F1935" w:rsidRPr="007057C5" w:rsidRDefault="004F1935" w:rsidP="000A0209">
      <w:pPr>
        <w:rPr>
          <w:rFonts w:ascii="Book Antiqua" w:hAnsi="Book Antiqua"/>
        </w:rPr>
      </w:pPr>
    </w:p>
    <w:p w14:paraId="37E466E4" w14:textId="3A06AB86" w:rsidR="008B7A7F" w:rsidRPr="007057C5" w:rsidRDefault="00A6177A" w:rsidP="000A0209">
      <w:pPr>
        <w:rPr>
          <w:rFonts w:ascii="Book Antiqua" w:hAnsi="Book Antiqua"/>
        </w:rPr>
      </w:pPr>
      <w:r>
        <w:rPr>
          <w:rFonts w:ascii="Book Antiqua" w:hAnsi="Book Antiqua"/>
        </w:rPr>
        <w:t>[August 2019</w:t>
      </w:r>
      <w:r w:rsidR="00762B6A" w:rsidRPr="007057C5">
        <w:rPr>
          <w:rFonts w:ascii="Book Antiqua" w:hAnsi="Book Antiqua"/>
        </w:rPr>
        <w:t>]</w:t>
      </w:r>
    </w:p>
    <w:p w14:paraId="0D3822E7" w14:textId="77777777" w:rsidR="005479F9" w:rsidRPr="007057C5" w:rsidRDefault="005479F9" w:rsidP="000A0209">
      <w:pPr>
        <w:pStyle w:val="Heading1"/>
        <w:rPr>
          <w:rFonts w:ascii="Book Antiqua" w:eastAsia="Arial Unicode MS" w:hAnsi="Book Antiqua" w:cs="Arial Unicode MS"/>
          <w:sz w:val="24"/>
        </w:rPr>
      </w:pPr>
    </w:p>
    <w:p w14:paraId="3D9FBB94" w14:textId="77777777" w:rsidR="00392114" w:rsidRPr="007057C5" w:rsidRDefault="00392114" w:rsidP="000A0209">
      <w:pPr>
        <w:pStyle w:val="Heading1"/>
        <w:rPr>
          <w:rFonts w:ascii="Book Antiqua" w:eastAsia="Arial Unicode MS" w:hAnsi="Book Antiqua" w:cs="Arial Unicode MS"/>
          <w:sz w:val="24"/>
        </w:rPr>
      </w:pPr>
      <w:r w:rsidRPr="007057C5">
        <w:rPr>
          <w:rFonts w:ascii="Book Antiqua" w:eastAsia="Arial Unicode MS" w:hAnsi="Book Antiqua" w:cs="Arial Unicode MS"/>
          <w:sz w:val="24"/>
        </w:rPr>
        <w:t>EMPLOYMENT</w:t>
      </w:r>
    </w:p>
    <w:p w14:paraId="67B9158A" w14:textId="77777777" w:rsidR="00A6177A" w:rsidRDefault="00A6177A" w:rsidP="007F572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Associate Professor, School of Middle Eastern and North African Studies, University of </w:t>
      </w:r>
      <w:bookmarkStart w:id="0" w:name="_GoBack"/>
      <w:bookmarkEnd w:id="0"/>
    </w:p>
    <w:p w14:paraId="2CEEFB8A" w14:textId="427C3689" w:rsidR="00A6177A" w:rsidRDefault="00A6177A" w:rsidP="00A6177A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Arizona, 2018-present</w:t>
      </w:r>
    </w:p>
    <w:p w14:paraId="33EBF76E" w14:textId="1898A0EC" w:rsidR="005479F9" w:rsidRPr="007057C5" w:rsidRDefault="005479F9" w:rsidP="007F572E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Assistant Professor, School of Middle Eastern and North African Studies,</w:t>
      </w:r>
      <w:r w:rsidR="00242F15" w:rsidRPr="007057C5">
        <w:rPr>
          <w:rFonts w:ascii="Book Antiqua" w:hAnsi="Book Antiqua"/>
        </w:rPr>
        <w:t xml:space="preserve"> University of </w:t>
      </w:r>
      <w:r w:rsidR="002649D1" w:rsidRPr="007057C5">
        <w:rPr>
          <w:rFonts w:ascii="Book Antiqua" w:hAnsi="Book Antiqua"/>
        </w:rPr>
        <w:tab/>
      </w:r>
      <w:r w:rsidR="00242F15" w:rsidRPr="007057C5">
        <w:rPr>
          <w:rFonts w:ascii="Book Antiqua" w:hAnsi="Book Antiqua"/>
        </w:rPr>
        <w:t>Arizona,</w:t>
      </w:r>
      <w:r w:rsidR="00A6177A">
        <w:rPr>
          <w:rFonts w:ascii="Book Antiqua" w:hAnsi="Book Antiqua"/>
        </w:rPr>
        <w:t xml:space="preserve"> 2011-2018</w:t>
      </w:r>
    </w:p>
    <w:p w14:paraId="7E80088E" w14:textId="77777777" w:rsidR="005479F9" w:rsidRPr="007057C5" w:rsidRDefault="005479F9" w:rsidP="007F572E">
      <w:pPr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Lecturer, </w:t>
      </w:r>
      <w:r w:rsidR="00335825" w:rsidRPr="007057C5">
        <w:rPr>
          <w:rFonts w:ascii="Book Antiqua" w:hAnsi="Book Antiqua"/>
        </w:rPr>
        <w:t>Department</w:t>
      </w:r>
      <w:r w:rsidRPr="007057C5">
        <w:rPr>
          <w:rFonts w:ascii="Book Antiqua" w:hAnsi="Book Antiqua"/>
        </w:rPr>
        <w:t xml:space="preserve"> of Near Eastern Studies, University of Arizona, 2008-2011</w:t>
      </w:r>
    </w:p>
    <w:p w14:paraId="5C7A96DB" w14:textId="327CD499" w:rsidR="005479F9" w:rsidRPr="007057C5" w:rsidRDefault="005479F9" w:rsidP="005479F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Adjunct Lecturer, </w:t>
      </w:r>
      <w:r w:rsidR="00402C6A" w:rsidRPr="007057C5">
        <w:rPr>
          <w:rFonts w:ascii="Book Antiqua" w:hAnsi="Book Antiqua"/>
        </w:rPr>
        <w:t>Dep</w:t>
      </w:r>
      <w:r w:rsidR="00335825" w:rsidRPr="007057C5">
        <w:rPr>
          <w:rFonts w:ascii="Book Antiqua" w:hAnsi="Book Antiqua"/>
        </w:rPr>
        <w:t>artment</w:t>
      </w:r>
      <w:r w:rsidRPr="007057C5">
        <w:rPr>
          <w:rFonts w:ascii="Book Antiqua" w:hAnsi="Book Antiqua"/>
        </w:rPr>
        <w:t xml:space="preserve"> of Near Eastern Studies, University of Arizona, 2006-</w:t>
      </w:r>
      <w:r w:rsidR="002649D1" w:rsidRPr="007057C5">
        <w:rPr>
          <w:rFonts w:ascii="Book Antiqua" w:hAnsi="Book Antiqua"/>
        </w:rPr>
        <w:tab/>
      </w:r>
      <w:r w:rsidRPr="007057C5">
        <w:rPr>
          <w:rFonts w:ascii="Book Antiqua" w:hAnsi="Book Antiqua"/>
        </w:rPr>
        <w:t xml:space="preserve">2008 </w:t>
      </w:r>
    </w:p>
    <w:p w14:paraId="5D7A9352" w14:textId="77777777" w:rsidR="00FE5508" w:rsidRPr="007057C5" w:rsidRDefault="00FE5508" w:rsidP="005479F9">
      <w:pPr>
        <w:rPr>
          <w:rFonts w:ascii="Book Antiqua" w:eastAsia="Arial Unicode MS" w:hAnsi="Book Antiqua"/>
        </w:rPr>
      </w:pPr>
    </w:p>
    <w:p w14:paraId="65FA414C" w14:textId="77777777" w:rsidR="00B90919" w:rsidRPr="007057C5" w:rsidRDefault="001E0E6B" w:rsidP="000A0209">
      <w:pPr>
        <w:pStyle w:val="Heading1"/>
        <w:rPr>
          <w:rFonts w:ascii="Book Antiqua" w:hAnsi="Book Antiqua"/>
          <w:sz w:val="24"/>
        </w:rPr>
      </w:pPr>
      <w:r w:rsidRPr="007057C5">
        <w:rPr>
          <w:rFonts w:ascii="Book Antiqua" w:eastAsia="Arial Unicode MS" w:hAnsi="Book Antiqua" w:cs="Arial Unicode MS"/>
          <w:sz w:val="24"/>
        </w:rPr>
        <w:t>EDUCATION</w:t>
      </w:r>
    </w:p>
    <w:p w14:paraId="4CA7F679" w14:textId="728A56BA" w:rsidR="00B90919" w:rsidRPr="007057C5" w:rsidRDefault="00B90919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Ph.D.</w:t>
      </w:r>
      <w:r w:rsidR="00B3135D" w:rsidRPr="007057C5">
        <w:rPr>
          <w:rFonts w:ascii="Book Antiqua" w:hAnsi="Book Antiqua"/>
        </w:rPr>
        <w:tab/>
      </w:r>
      <w:r w:rsidR="007F39E0" w:rsidRPr="007057C5">
        <w:rPr>
          <w:rFonts w:ascii="Book Antiqua" w:hAnsi="Book Antiqua"/>
        </w:rPr>
        <w:t>U</w:t>
      </w:r>
      <w:r w:rsidR="00EE25ED" w:rsidRPr="007057C5">
        <w:rPr>
          <w:rFonts w:ascii="Book Antiqua" w:hAnsi="Book Antiqua"/>
        </w:rPr>
        <w:t xml:space="preserve">niversity of Chicago, </w:t>
      </w:r>
      <w:r w:rsidRPr="007057C5">
        <w:rPr>
          <w:rFonts w:ascii="Book Antiqua" w:hAnsi="Book Antiqua"/>
        </w:rPr>
        <w:t>Near Eastern Languages and Civilizations</w:t>
      </w:r>
      <w:r w:rsidR="00244CAE" w:rsidRPr="007057C5">
        <w:rPr>
          <w:rFonts w:ascii="Book Antiqua" w:hAnsi="Book Antiqua"/>
        </w:rPr>
        <w:t>, 2006</w:t>
      </w:r>
      <w:r w:rsidR="00AA2E7E" w:rsidRPr="007057C5">
        <w:rPr>
          <w:rFonts w:ascii="Book Antiqua" w:hAnsi="Book Antiqua"/>
        </w:rPr>
        <w:t xml:space="preserve"> </w:t>
      </w:r>
    </w:p>
    <w:p w14:paraId="248A8E85" w14:textId="402E0708" w:rsidR="00AA2E7E" w:rsidRPr="007057C5" w:rsidRDefault="00AA2E7E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ab/>
        <w:t>(with Honors)</w:t>
      </w:r>
    </w:p>
    <w:p w14:paraId="7D23FBDD" w14:textId="25AC1AF6" w:rsidR="007016A6" w:rsidRPr="007057C5" w:rsidRDefault="002649D1" w:rsidP="00335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Book Antiqua" w:hAnsi="Book Antiqua"/>
        </w:rPr>
      </w:pPr>
      <w:r w:rsidRPr="007057C5">
        <w:rPr>
          <w:rFonts w:ascii="Book Antiqua" w:hAnsi="Book Antiqua"/>
        </w:rPr>
        <w:tab/>
      </w:r>
      <w:r w:rsidR="00335825" w:rsidRPr="007057C5">
        <w:rPr>
          <w:rFonts w:ascii="Book Antiqua" w:hAnsi="Book Antiqua"/>
          <w:i/>
          <w:iCs/>
        </w:rPr>
        <w:t xml:space="preserve">Dissertation: </w:t>
      </w:r>
      <w:r w:rsidR="00335825" w:rsidRPr="007057C5">
        <w:rPr>
          <w:rFonts w:ascii="Book Antiqua" w:hAnsi="Book Antiqua"/>
        </w:rPr>
        <w:t xml:space="preserve">“Affirmation and Resistance: Press, Poetry and the Formation of </w:t>
      </w:r>
      <w:r w:rsidRPr="007057C5">
        <w:rPr>
          <w:rFonts w:ascii="Book Antiqua" w:hAnsi="Book Antiqua"/>
        </w:rPr>
        <w:tab/>
      </w:r>
      <w:r w:rsidR="00AA2E7E" w:rsidRPr="007057C5">
        <w:rPr>
          <w:rFonts w:ascii="Book Antiqua" w:hAnsi="Book Antiqua"/>
        </w:rPr>
        <w:tab/>
      </w:r>
      <w:r w:rsidR="00AA2E7E" w:rsidRPr="007057C5">
        <w:rPr>
          <w:rFonts w:ascii="Book Antiqua" w:hAnsi="Book Antiqua"/>
        </w:rPr>
        <w:tab/>
      </w:r>
      <w:r w:rsidR="00335825" w:rsidRPr="007057C5">
        <w:rPr>
          <w:rFonts w:ascii="Book Antiqua" w:hAnsi="Book Antiqua"/>
        </w:rPr>
        <w:t>National Identity among Palestinian Citizens of Israel, 1948-1967”</w:t>
      </w:r>
      <w:r w:rsidR="00335825" w:rsidRPr="007057C5">
        <w:rPr>
          <w:rFonts w:ascii="Book Antiqua" w:hAnsi="Book Antiqua"/>
          <w:i/>
          <w:iCs/>
        </w:rPr>
        <w:t xml:space="preserve"> </w:t>
      </w:r>
    </w:p>
    <w:p w14:paraId="293CCD60" w14:textId="4FDDBDAF" w:rsidR="002E349A" w:rsidRPr="007057C5" w:rsidRDefault="007016A6" w:rsidP="00335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Book Antiqua" w:hAnsi="Book Antiqua"/>
          <w:iCs/>
        </w:rPr>
      </w:pPr>
      <w:r w:rsidRPr="007057C5">
        <w:rPr>
          <w:rFonts w:ascii="Book Antiqua" w:hAnsi="Book Antiqua"/>
          <w:i/>
          <w:iCs/>
        </w:rPr>
        <w:tab/>
      </w:r>
      <w:r w:rsidR="002E349A" w:rsidRPr="007057C5">
        <w:rPr>
          <w:rFonts w:ascii="Book Antiqua" w:hAnsi="Book Antiqua"/>
          <w:i/>
          <w:iCs/>
        </w:rPr>
        <w:t xml:space="preserve">Committee: </w:t>
      </w:r>
      <w:r w:rsidR="002E349A" w:rsidRPr="007057C5">
        <w:rPr>
          <w:rFonts w:ascii="Book Antiqua" w:hAnsi="Book Antiqua"/>
          <w:iCs/>
        </w:rPr>
        <w:t xml:space="preserve">Rashid </w:t>
      </w:r>
      <w:proofErr w:type="spellStart"/>
      <w:r w:rsidR="002E349A" w:rsidRPr="007057C5">
        <w:rPr>
          <w:rFonts w:ascii="Book Antiqua" w:hAnsi="Book Antiqua"/>
          <w:iCs/>
        </w:rPr>
        <w:t>Khalidi</w:t>
      </w:r>
      <w:proofErr w:type="spellEnd"/>
      <w:r w:rsidR="002E349A" w:rsidRPr="007057C5">
        <w:rPr>
          <w:rFonts w:ascii="Book Antiqua" w:hAnsi="Book Antiqua"/>
          <w:iCs/>
        </w:rPr>
        <w:t xml:space="preserve"> (chair), A. Holly Shissler, Ian </w:t>
      </w:r>
      <w:proofErr w:type="spellStart"/>
      <w:r w:rsidR="002E349A" w:rsidRPr="007057C5">
        <w:rPr>
          <w:rFonts w:ascii="Book Antiqua" w:hAnsi="Book Antiqua"/>
          <w:iCs/>
        </w:rPr>
        <w:t>Lustick</w:t>
      </w:r>
      <w:proofErr w:type="spellEnd"/>
    </w:p>
    <w:p w14:paraId="780C91CE" w14:textId="333F3F5B" w:rsidR="007C0CEC" w:rsidRPr="007057C5" w:rsidRDefault="002E349A" w:rsidP="00335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Book Antiqua" w:hAnsi="Book Antiqua"/>
          <w:iCs/>
        </w:rPr>
      </w:pPr>
      <w:r w:rsidRPr="007057C5">
        <w:rPr>
          <w:rFonts w:ascii="Book Antiqua" w:hAnsi="Book Antiqua"/>
          <w:i/>
          <w:iCs/>
        </w:rPr>
        <w:tab/>
      </w:r>
      <w:r w:rsidR="007C0CEC" w:rsidRPr="007057C5">
        <w:rPr>
          <w:rFonts w:ascii="Book Antiqua" w:hAnsi="Book Antiqua"/>
          <w:i/>
          <w:iCs/>
        </w:rPr>
        <w:t>Major Field</w:t>
      </w:r>
      <w:r w:rsidR="007C0CEC" w:rsidRPr="007057C5">
        <w:rPr>
          <w:rFonts w:ascii="Book Antiqua" w:hAnsi="Book Antiqua"/>
          <w:iCs/>
        </w:rPr>
        <w:t>: Modern Middle Eastern History</w:t>
      </w:r>
    </w:p>
    <w:p w14:paraId="3D1C8F97" w14:textId="7555DC0A" w:rsidR="00335825" w:rsidRPr="007057C5" w:rsidRDefault="007C0CEC" w:rsidP="00F87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Book Antiqua" w:hAnsi="Book Antiqua"/>
        </w:rPr>
      </w:pPr>
      <w:r w:rsidRPr="007057C5">
        <w:rPr>
          <w:rFonts w:ascii="Book Antiqua" w:hAnsi="Book Antiqua"/>
          <w:i/>
          <w:iCs/>
        </w:rPr>
        <w:tab/>
      </w:r>
      <w:r w:rsidR="00335825" w:rsidRPr="007057C5">
        <w:rPr>
          <w:rFonts w:ascii="Book Antiqua" w:hAnsi="Book Antiqua"/>
          <w:i/>
        </w:rPr>
        <w:t>Minor Fields</w:t>
      </w:r>
      <w:r w:rsidR="00335825" w:rsidRPr="007057C5">
        <w:rPr>
          <w:rFonts w:ascii="Book Antiqua" w:hAnsi="Book Antiqua"/>
        </w:rPr>
        <w:t xml:space="preserve">: Islamic Civilization, Qur’anic Studies </w:t>
      </w:r>
    </w:p>
    <w:p w14:paraId="3A9EE749" w14:textId="3A43EEFA" w:rsidR="005479F9" w:rsidRPr="007057C5" w:rsidRDefault="000224C2" w:rsidP="00F87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Book Antiqua" w:hAnsi="Book Antiqua"/>
        </w:rPr>
      </w:pPr>
      <w:r w:rsidRPr="007057C5">
        <w:rPr>
          <w:rFonts w:ascii="Book Antiqua" w:hAnsi="Book Antiqua"/>
        </w:rPr>
        <w:t>M.A.</w:t>
      </w:r>
      <w:r w:rsidRPr="007057C5">
        <w:rPr>
          <w:rFonts w:ascii="Book Antiqua" w:hAnsi="Book Antiqua"/>
        </w:rPr>
        <w:tab/>
      </w:r>
      <w:r w:rsidR="00EE25ED" w:rsidRPr="007057C5">
        <w:rPr>
          <w:rFonts w:ascii="Book Antiqua" w:hAnsi="Book Antiqua"/>
        </w:rPr>
        <w:t xml:space="preserve">University of Chicago, </w:t>
      </w:r>
      <w:r w:rsidR="005A62FF" w:rsidRPr="007057C5">
        <w:rPr>
          <w:rFonts w:ascii="Book Antiqua" w:hAnsi="Book Antiqua"/>
        </w:rPr>
        <w:t xml:space="preserve">Middle Eastern Studies, </w:t>
      </w:r>
      <w:r w:rsidR="00EE25ED" w:rsidRPr="007057C5">
        <w:rPr>
          <w:rFonts w:ascii="Book Antiqua" w:hAnsi="Book Antiqua"/>
        </w:rPr>
        <w:t>1999</w:t>
      </w:r>
    </w:p>
    <w:p w14:paraId="46BCEF32" w14:textId="4F45ABC8" w:rsidR="00AA28F8" w:rsidRPr="007057C5" w:rsidRDefault="002C7EA2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B.A.</w:t>
      </w:r>
      <w:r w:rsidR="000224C2" w:rsidRPr="007057C5">
        <w:rPr>
          <w:rFonts w:ascii="Book Antiqua" w:hAnsi="Book Antiqua"/>
        </w:rPr>
        <w:t xml:space="preserve"> </w:t>
      </w:r>
      <w:r w:rsidR="000224C2" w:rsidRPr="007057C5">
        <w:rPr>
          <w:rFonts w:ascii="Book Antiqua" w:hAnsi="Book Antiqua"/>
        </w:rPr>
        <w:tab/>
      </w:r>
      <w:r w:rsidR="00B03A7A" w:rsidRPr="007057C5">
        <w:rPr>
          <w:rFonts w:ascii="Book Antiqua" w:hAnsi="Book Antiqua"/>
        </w:rPr>
        <w:t>Be</w:t>
      </w:r>
      <w:r w:rsidR="00EE25ED" w:rsidRPr="007057C5">
        <w:rPr>
          <w:rFonts w:ascii="Book Antiqua" w:hAnsi="Book Antiqua"/>
        </w:rPr>
        <w:t>nedictine University,</w:t>
      </w:r>
      <w:r w:rsidR="00B90919" w:rsidRPr="007057C5">
        <w:rPr>
          <w:rFonts w:ascii="Book Antiqua" w:hAnsi="Book Antiqua"/>
        </w:rPr>
        <w:t xml:space="preserve"> </w:t>
      </w:r>
      <w:r w:rsidR="00AA28F8" w:rsidRPr="007057C5">
        <w:rPr>
          <w:rFonts w:ascii="Book Antiqua" w:hAnsi="Book Antiqua"/>
        </w:rPr>
        <w:t>1997</w:t>
      </w:r>
    </w:p>
    <w:p w14:paraId="42988D7E" w14:textId="178B4A7C" w:rsidR="00FE5508" w:rsidRPr="007057C5" w:rsidRDefault="00AA28F8" w:rsidP="007D1313">
      <w:pPr>
        <w:ind w:firstLine="720"/>
        <w:rPr>
          <w:rFonts w:ascii="Book Antiqua" w:hAnsi="Book Antiqua"/>
        </w:rPr>
      </w:pPr>
      <w:r w:rsidRPr="007057C5">
        <w:rPr>
          <w:rFonts w:ascii="Book Antiqua" w:hAnsi="Book Antiqua"/>
        </w:rPr>
        <w:t>English Language and Literature,</w:t>
      </w:r>
      <w:r w:rsidR="007F39E0" w:rsidRPr="007057C5">
        <w:rPr>
          <w:rFonts w:ascii="Book Antiqua" w:hAnsi="Book Antiqua"/>
        </w:rPr>
        <w:t xml:space="preserve"> Se</w:t>
      </w:r>
      <w:r w:rsidR="00EE25ED" w:rsidRPr="007057C5">
        <w:rPr>
          <w:rFonts w:ascii="Book Antiqua" w:hAnsi="Book Antiqua"/>
        </w:rPr>
        <w:t xml:space="preserve">condary Education (minor), </w:t>
      </w:r>
      <w:r w:rsidR="007D76E6">
        <w:rPr>
          <w:rFonts w:ascii="Book Antiqua" w:hAnsi="Book Antiqua"/>
        </w:rPr>
        <w:t>Summa c</w:t>
      </w:r>
      <w:r w:rsidR="00B03A7A" w:rsidRPr="007057C5">
        <w:rPr>
          <w:rFonts w:ascii="Book Antiqua" w:hAnsi="Book Antiqua"/>
        </w:rPr>
        <w:t xml:space="preserve">um </w:t>
      </w:r>
      <w:r w:rsidR="002649D1" w:rsidRPr="007057C5">
        <w:rPr>
          <w:rFonts w:ascii="Book Antiqua" w:hAnsi="Book Antiqua"/>
        </w:rPr>
        <w:tab/>
      </w:r>
      <w:r w:rsidR="00B03A7A" w:rsidRPr="007057C5">
        <w:rPr>
          <w:rFonts w:ascii="Book Antiqua" w:hAnsi="Book Antiqua"/>
        </w:rPr>
        <w:t>Laude</w:t>
      </w:r>
      <w:r w:rsidR="00242F15" w:rsidRPr="007057C5">
        <w:rPr>
          <w:rFonts w:ascii="Book Antiqua" w:hAnsi="Book Antiqua"/>
        </w:rPr>
        <w:t>, Scholar’s Program</w:t>
      </w:r>
    </w:p>
    <w:p w14:paraId="79FCAD3C" w14:textId="77777777" w:rsidR="00D44662" w:rsidRPr="007057C5" w:rsidRDefault="00D44662" w:rsidP="000A0209">
      <w:pPr>
        <w:keepNext/>
        <w:outlineLvl w:val="0"/>
        <w:rPr>
          <w:rFonts w:ascii="Book Antiqua" w:eastAsia="Arial Unicode MS" w:hAnsi="Book Antiqua" w:cs="Arial Unicode MS"/>
          <w:b/>
          <w:bCs/>
        </w:rPr>
      </w:pPr>
    </w:p>
    <w:p w14:paraId="07A2E325" w14:textId="77777777" w:rsidR="00790536" w:rsidRPr="007057C5" w:rsidRDefault="005E0178" w:rsidP="000A0209">
      <w:pPr>
        <w:keepNext/>
        <w:outlineLvl w:val="0"/>
        <w:rPr>
          <w:rFonts w:ascii="Book Antiqua" w:eastAsia="Arial Unicode MS" w:hAnsi="Book Antiqua" w:cs="Arial Unicode MS"/>
          <w:b/>
          <w:bCs/>
        </w:rPr>
      </w:pPr>
      <w:r w:rsidRPr="007057C5">
        <w:rPr>
          <w:rFonts w:ascii="Book Antiqua" w:eastAsia="Arial Unicode MS" w:hAnsi="Book Antiqua" w:cs="Arial Unicode MS"/>
          <w:b/>
          <w:bCs/>
        </w:rPr>
        <w:t>PUBLICATION</w:t>
      </w:r>
      <w:r w:rsidR="009F3254" w:rsidRPr="007057C5">
        <w:rPr>
          <w:rFonts w:ascii="Book Antiqua" w:eastAsia="Arial Unicode MS" w:hAnsi="Book Antiqua" w:cs="Arial Unicode MS"/>
          <w:b/>
          <w:bCs/>
        </w:rPr>
        <w:t>S</w:t>
      </w:r>
    </w:p>
    <w:p w14:paraId="2A6439EA" w14:textId="77777777" w:rsidR="007016A6" w:rsidRPr="007057C5" w:rsidRDefault="007016A6" w:rsidP="007016A6">
      <w:pPr>
        <w:ind w:right="-324"/>
        <w:rPr>
          <w:rFonts w:ascii="Book Antiqua" w:hAnsi="Book Antiqua"/>
          <w:b/>
        </w:rPr>
      </w:pPr>
      <w:r w:rsidRPr="007057C5">
        <w:rPr>
          <w:rFonts w:ascii="Book Antiqua" w:hAnsi="Book Antiqua"/>
          <w:b/>
        </w:rPr>
        <w:t xml:space="preserve">Monograph: </w:t>
      </w:r>
    </w:p>
    <w:p w14:paraId="3C570873" w14:textId="27E02A49" w:rsidR="000C45EC" w:rsidRPr="007057C5" w:rsidRDefault="00253B71" w:rsidP="00EB2B14">
      <w:pPr>
        <w:ind w:right="-324"/>
        <w:rPr>
          <w:rFonts w:ascii="Book Antiqua" w:hAnsi="Book Antiqua"/>
          <w:bCs/>
          <w:iCs/>
        </w:rPr>
      </w:pPr>
      <w:r w:rsidRPr="007057C5">
        <w:rPr>
          <w:rFonts w:ascii="Book Antiqua" w:hAnsi="Book Antiqua"/>
          <w:bCs/>
          <w:i/>
          <w:iCs/>
        </w:rPr>
        <w:t>Brothers Apart</w:t>
      </w:r>
      <w:r w:rsidR="007016A6" w:rsidRPr="007057C5">
        <w:rPr>
          <w:rFonts w:ascii="Book Antiqua" w:hAnsi="Book Antiqua"/>
          <w:bCs/>
          <w:i/>
          <w:iCs/>
        </w:rPr>
        <w:t>: Palestinian Citizens of Israel and the Arab World</w:t>
      </w:r>
      <w:r w:rsidR="00AF3688" w:rsidRPr="007057C5">
        <w:rPr>
          <w:rFonts w:ascii="Book Antiqua" w:hAnsi="Book Antiqua"/>
          <w:bCs/>
          <w:i/>
          <w:iCs/>
        </w:rPr>
        <w:t xml:space="preserve"> </w:t>
      </w:r>
      <w:r w:rsidR="00AF3688" w:rsidRPr="007057C5">
        <w:rPr>
          <w:rFonts w:ascii="Book Antiqua" w:hAnsi="Book Antiqua"/>
          <w:bCs/>
        </w:rPr>
        <w:t>(</w:t>
      </w:r>
      <w:r w:rsidR="00EB2B14" w:rsidRPr="007057C5">
        <w:rPr>
          <w:rFonts w:ascii="Book Antiqua" w:hAnsi="Book Antiqua"/>
          <w:bCs/>
          <w:iCs/>
        </w:rPr>
        <w:t xml:space="preserve">Stanford: </w:t>
      </w:r>
      <w:r w:rsidRPr="007057C5">
        <w:rPr>
          <w:rFonts w:ascii="Book Antiqua" w:hAnsi="Book Antiqua"/>
          <w:bCs/>
          <w:iCs/>
        </w:rPr>
        <w:t xml:space="preserve">Stanford University </w:t>
      </w:r>
    </w:p>
    <w:p w14:paraId="76ACF5EB" w14:textId="5DC2FFC5" w:rsidR="007016A6" w:rsidRPr="007057C5" w:rsidRDefault="00253B71" w:rsidP="000C45EC">
      <w:pPr>
        <w:ind w:right="-324" w:firstLine="720"/>
        <w:rPr>
          <w:rFonts w:ascii="Book Antiqua" w:hAnsi="Book Antiqua"/>
          <w:bCs/>
          <w:iCs/>
        </w:rPr>
      </w:pPr>
      <w:r w:rsidRPr="007057C5">
        <w:rPr>
          <w:rFonts w:ascii="Book Antiqua" w:hAnsi="Book Antiqua"/>
          <w:bCs/>
          <w:iCs/>
        </w:rPr>
        <w:t>Press</w:t>
      </w:r>
      <w:r w:rsidR="00EB2B14" w:rsidRPr="007057C5">
        <w:rPr>
          <w:rFonts w:ascii="Book Antiqua" w:hAnsi="Book Antiqua"/>
          <w:bCs/>
          <w:iCs/>
        </w:rPr>
        <w:t>, 2017</w:t>
      </w:r>
      <w:r w:rsidR="00AF3688" w:rsidRPr="007057C5">
        <w:rPr>
          <w:rFonts w:ascii="Book Antiqua" w:hAnsi="Book Antiqua"/>
          <w:bCs/>
          <w:iCs/>
        </w:rPr>
        <w:t>)</w:t>
      </w:r>
      <w:r w:rsidR="000C45EC" w:rsidRPr="007057C5">
        <w:rPr>
          <w:rFonts w:ascii="Book Antiqua" w:hAnsi="Book Antiqua"/>
          <w:bCs/>
          <w:iCs/>
        </w:rPr>
        <w:t>.</w:t>
      </w:r>
    </w:p>
    <w:p w14:paraId="6C1C2AD0" w14:textId="5B33CB74" w:rsidR="007D76E6" w:rsidRPr="00F872F8" w:rsidRDefault="00A6177A" w:rsidP="00F872F8">
      <w:pPr>
        <w:ind w:right="-32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Cs/>
        </w:rPr>
        <w:t>Winner: 2018 Palestine Book Award</w:t>
      </w:r>
    </w:p>
    <w:p w14:paraId="15C08E99" w14:textId="77777777" w:rsidR="00A6177A" w:rsidRPr="00A6177A" w:rsidRDefault="00A6177A" w:rsidP="00A6177A">
      <w:pPr>
        <w:ind w:right="-324"/>
        <w:rPr>
          <w:rFonts w:ascii="Book Antiqua" w:hAnsi="Book Antiqua"/>
          <w:bCs/>
          <w:i/>
          <w:iCs/>
        </w:rPr>
      </w:pPr>
    </w:p>
    <w:p w14:paraId="0EF0C5A8" w14:textId="45057479" w:rsidR="00FE05AD" w:rsidRPr="007057C5" w:rsidRDefault="0035215E" w:rsidP="005F6697">
      <w:pPr>
        <w:ind w:right="-32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Peer Reviewed </w:t>
      </w:r>
      <w:r w:rsidR="00FE05AD" w:rsidRPr="007057C5">
        <w:rPr>
          <w:rFonts w:ascii="Book Antiqua" w:hAnsi="Book Antiqua"/>
          <w:b/>
        </w:rPr>
        <w:t xml:space="preserve">Articles: </w:t>
      </w:r>
    </w:p>
    <w:p w14:paraId="309971A2" w14:textId="77777777" w:rsidR="00A6177A" w:rsidRDefault="00A6177A" w:rsidP="00617CF4">
      <w:pPr>
        <w:rPr>
          <w:rFonts w:ascii="Book Antiqua" w:hAnsi="Book Antiqua"/>
          <w:i/>
          <w:iCs/>
        </w:rPr>
      </w:pPr>
      <w:r>
        <w:rPr>
          <w:rFonts w:ascii="Book Antiqua" w:hAnsi="Book Antiqua"/>
        </w:rPr>
        <w:t xml:space="preserve">“Palestinian Engagements with the Black Freedom Struggle before 1967,” </w:t>
      </w:r>
      <w:r>
        <w:rPr>
          <w:rFonts w:ascii="Book Antiqua" w:hAnsi="Book Antiqua"/>
          <w:i/>
          <w:iCs/>
        </w:rPr>
        <w:t xml:space="preserve">Journal of </w:t>
      </w:r>
    </w:p>
    <w:p w14:paraId="172B49CB" w14:textId="1AAA97D2" w:rsidR="00A6177A" w:rsidRPr="00A6177A" w:rsidRDefault="00A6177A" w:rsidP="00A6177A">
      <w:pPr>
        <w:ind w:firstLine="720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Palestine Studies, </w:t>
      </w:r>
      <w:r>
        <w:rPr>
          <w:rFonts w:ascii="Book Antiqua" w:hAnsi="Book Antiqua"/>
        </w:rPr>
        <w:t>48, no. 4 (Summer 2019): 17-32.</w:t>
      </w:r>
    </w:p>
    <w:p w14:paraId="6A1C56D9" w14:textId="59FA7845" w:rsidR="00617CF4" w:rsidRPr="007057C5" w:rsidRDefault="00617CF4" w:rsidP="00617CF4">
      <w:pPr>
        <w:rPr>
          <w:rFonts w:ascii="Book Antiqua" w:hAnsi="Book Antiqua"/>
        </w:rPr>
      </w:pPr>
      <w:r w:rsidRPr="007057C5">
        <w:rPr>
          <w:rFonts w:ascii="Book Antiqua" w:hAnsi="Book Antiqua"/>
        </w:rPr>
        <w:lastRenderedPageBreak/>
        <w:t>“’My Struggle Embraces Every Struggle’: Palestinians in Israel and Solidarity with Afro-</w:t>
      </w:r>
      <w:r w:rsidR="002649D1" w:rsidRPr="007057C5">
        <w:rPr>
          <w:rFonts w:ascii="Book Antiqua" w:hAnsi="Book Antiqua"/>
        </w:rPr>
        <w:tab/>
      </w:r>
      <w:r w:rsidRPr="007057C5">
        <w:rPr>
          <w:rFonts w:ascii="Book Antiqua" w:hAnsi="Book Antiqua"/>
        </w:rPr>
        <w:t xml:space="preserve">Asian Decolonization Movements,” </w:t>
      </w:r>
      <w:r w:rsidRPr="007057C5">
        <w:rPr>
          <w:rFonts w:ascii="Book Antiqua" w:hAnsi="Book Antiqua"/>
          <w:i/>
        </w:rPr>
        <w:t>Arab Studies Journal</w:t>
      </w:r>
      <w:r w:rsidRPr="007057C5">
        <w:rPr>
          <w:rFonts w:ascii="Book Antiqua" w:hAnsi="Book Antiqua"/>
        </w:rPr>
        <w:t xml:space="preserve">, 22, no. 1 (Spring 2014): </w:t>
      </w:r>
      <w:r w:rsidR="002649D1" w:rsidRPr="007057C5">
        <w:rPr>
          <w:rFonts w:ascii="Book Antiqua" w:hAnsi="Book Antiqua"/>
        </w:rPr>
        <w:tab/>
      </w:r>
      <w:r w:rsidRPr="007057C5">
        <w:rPr>
          <w:rFonts w:ascii="Book Antiqua" w:hAnsi="Book Antiqua"/>
        </w:rPr>
        <w:t>74-101.</w:t>
      </w:r>
    </w:p>
    <w:p w14:paraId="390BFD91" w14:textId="77777777" w:rsidR="00945E58" w:rsidRPr="007057C5" w:rsidRDefault="00C546FE" w:rsidP="00945E58">
      <w:pPr>
        <w:ind w:right="-324"/>
        <w:rPr>
          <w:rFonts w:ascii="Book Antiqua" w:hAnsi="Book Antiqua"/>
          <w:bCs/>
          <w:i/>
          <w:iCs/>
        </w:rPr>
      </w:pPr>
      <w:r w:rsidRPr="007057C5">
        <w:rPr>
          <w:rFonts w:ascii="Book Antiqua" w:hAnsi="Book Antiqua"/>
          <w:bCs/>
        </w:rPr>
        <w:t xml:space="preserve">“Palestinian Citizens of Israel and the Discourse on the Right of Return, 1948-1959.” </w:t>
      </w:r>
      <w:r w:rsidRPr="007057C5">
        <w:rPr>
          <w:rFonts w:ascii="Book Antiqua" w:hAnsi="Book Antiqua"/>
          <w:bCs/>
          <w:i/>
          <w:iCs/>
        </w:rPr>
        <w:t xml:space="preserve">Journal </w:t>
      </w:r>
      <w:r w:rsidR="002649D1" w:rsidRPr="007057C5">
        <w:rPr>
          <w:rFonts w:ascii="Book Antiqua" w:hAnsi="Book Antiqua"/>
          <w:bCs/>
          <w:i/>
          <w:iCs/>
        </w:rPr>
        <w:tab/>
      </w:r>
      <w:r w:rsidRPr="007057C5">
        <w:rPr>
          <w:rFonts w:ascii="Book Antiqua" w:hAnsi="Book Antiqua"/>
          <w:bCs/>
          <w:i/>
          <w:iCs/>
        </w:rPr>
        <w:t>of Palestine Studies</w:t>
      </w:r>
      <w:r w:rsidRPr="007057C5">
        <w:rPr>
          <w:rFonts w:ascii="Book Antiqua" w:hAnsi="Book Antiqua"/>
          <w:bCs/>
        </w:rPr>
        <w:t xml:space="preserve"> 40, no. 4 (Summer 2011): 45-60.</w:t>
      </w:r>
    </w:p>
    <w:p w14:paraId="2D532653" w14:textId="0416C5E5" w:rsidR="004F1935" w:rsidRPr="007057C5" w:rsidRDefault="00222A59" w:rsidP="00945E58">
      <w:pPr>
        <w:ind w:right="-324"/>
        <w:rPr>
          <w:rFonts w:ascii="Book Antiqua" w:hAnsi="Book Antiqua"/>
          <w:bCs/>
          <w:i/>
          <w:iCs/>
        </w:rPr>
      </w:pPr>
      <w:r w:rsidRPr="007057C5">
        <w:rPr>
          <w:rFonts w:ascii="Book Antiqua" w:hAnsi="Book Antiqua"/>
        </w:rPr>
        <w:t xml:space="preserve">“The Marginal as Central: </w:t>
      </w:r>
      <w:r w:rsidRPr="007057C5">
        <w:rPr>
          <w:rFonts w:ascii="Book Antiqua" w:hAnsi="Book Antiqua"/>
          <w:i/>
        </w:rPr>
        <w:t>Al-</w:t>
      </w:r>
      <w:proofErr w:type="spellStart"/>
      <w:r w:rsidRPr="007057C5">
        <w:rPr>
          <w:rFonts w:ascii="Book Antiqua" w:hAnsi="Book Antiqua"/>
          <w:i/>
        </w:rPr>
        <w:t>Jadid</w:t>
      </w:r>
      <w:proofErr w:type="spellEnd"/>
      <w:r w:rsidRPr="007057C5">
        <w:rPr>
          <w:rFonts w:ascii="Book Antiqua" w:hAnsi="Book Antiqua"/>
          <w:i/>
        </w:rPr>
        <w:t xml:space="preserve"> </w:t>
      </w:r>
      <w:r w:rsidRPr="007057C5">
        <w:rPr>
          <w:rFonts w:ascii="Book Antiqua" w:hAnsi="Book Antiqua"/>
        </w:rPr>
        <w:t xml:space="preserve">and the Development of a Palestinian Public Sphere, </w:t>
      </w:r>
      <w:r w:rsidR="002649D1" w:rsidRPr="007057C5">
        <w:rPr>
          <w:rFonts w:ascii="Book Antiqua" w:hAnsi="Book Antiqua"/>
        </w:rPr>
        <w:tab/>
      </w:r>
      <w:r w:rsidRPr="007057C5">
        <w:rPr>
          <w:rFonts w:ascii="Book Antiqua" w:hAnsi="Book Antiqua"/>
        </w:rPr>
        <w:t xml:space="preserve">1953–1970,” </w:t>
      </w:r>
      <w:r w:rsidRPr="007057C5">
        <w:rPr>
          <w:rFonts w:ascii="Book Antiqua" w:hAnsi="Book Antiqua"/>
          <w:i/>
          <w:iCs/>
        </w:rPr>
        <w:t xml:space="preserve">Middle East Journal of Culture and Communication </w:t>
      </w:r>
      <w:r w:rsidRPr="007057C5">
        <w:rPr>
          <w:rFonts w:ascii="Book Antiqua" w:hAnsi="Book Antiqua"/>
        </w:rPr>
        <w:t xml:space="preserve">3, no. 3 (November </w:t>
      </w:r>
      <w:r w:rsidR="002649D1" w:rsidRPr="007057C5">
        <w:rPr>
          <w:rFonts w:ascii="Book Antiqua" w:hAnsi="Book Antiqua"/>
        </w:rPr>
        <w:tab/>
      </w:r>
      <w:r w:rsidRPr="007057C5">
        <w:rPr>
          <w:rFonts w:ascii="Book Antiqua" w:hAnsi="Book Antiqua"/>
        </w:rPr>
        <w:t>2010)</w:t>
      </w:r>
      <w:r w:rsidR="00C546FE" w:rsidRPr="007057C5">
        <w:rPr>
          <w:rFonts w:ascii="Book Antiqua" w:hAnsi="Book Antiqua"/>
        </w:rPr>
        <w:t>: 333-</w:t>
      </w:r>
      <w:r w:rsidR="00EB2B14" w:rsidRPr="007057C5">
        <w:rPr>
          <w:rFonts w:ascii="Book Antiqua" w:hAnsi="Book Antiqua"/>
        </w:rPr>
        <w:t>3</w:t>
      </w:r>
      <w:r w:rsidR="00C546FE" w:rsidRPr="007057C5">
        <w:rPr>
          <w:rFonts w:ascii="Book Antiqua" w:hAnsi="Book Antiqua"/>
        </w:rPr>
        <w:t xml:space="preserve">51. </w:t>
      </w:r>
      <w:r w:rsidRPr="007057C5">
        <w:rPr>
          <w:rFonts w:ascii="Book Antiqua" w:hAnsi="Book Antiqua"/>
        </w:rPr>
        <w:t xml:space="preserve"> </w:t>
      </w:r>
    </w:p>
    <w:p w14:paraId="7A63ED54" w14:textId="77777777" w:rsidR="007016A6" w:rsidRPr="007057C5" w:rsidRDefault="007016A6" w:rsidP="00762B6A">
      <w:pPr>
        <w:rPr>
          <w:rFonts w:ascii="Book Antiqua" w:hAnsi="Book Antiqua"/>
        </w:rPr>
      </w:pPr>
    </w:p>
    <w:p w14:paraId="1D8F0F89" w14:textId="0732D6FC" w:rsidR="00A6177A" w:rsidRPr="00A6177A" w:rsidRDefault="007C0CEC" w:rsidP="00A6177A">
      <w:pPr>
        <w:rPr>
          <w:rFonts w:ascii="Book Antiqua" w:hAnsi="Book Antiqua"/>
          <w:b/>
        </w:rPr>
      </w:pPr>
      <w:r w:rsidRPr="007057C5">
        <w:rPr>
          <w:rFonts w:ascii="Book Antiqua" w:hAnsi="Book Antiqua"/>
          <w:b/>
        </w:rPr>
        <w:t>Chapter</w:t>
      </w:r>
      <w:r w:rsidR="00A6177A">
        <w:rPr>
          <w:rFonts w:ascii="Book Antiqua" w:hAnsi="Book Antiqua"/>
          <w:b/>
        </w:rPr>
        <w:t>s</w:t>
      </w:r>
      <w:r w:rsidR="0007787B">
        <w:rPr>
          <w:rFonts w:ascii="Book Antiqua" w:hAnsi="Book Antiqua"/>
          <w:b/>
        </w:rPr>
        <w:t xml:space="preserve"> in </w:t>
      </w:r>
      <w:r w:rsidR="007057C5" w:rsidRPr="007057C5">
        <w:rPr>
          <w:rFonts w:ascii="Book Antiqua" w:hAnsi="Book Antiqua"/>
          <w:b/>
        </w:rPr>
        <w:t>Peer Reviewed Book</w:t>
      </w:r>
      <w:r w:rsidR="0007787B">
        <w:rPr>
          <w:rFonts w:ascii="Book Antiqua" w:hAnsi="Book Antiqua"/>
          <w:b/>
        </w:rPr>
        <w:t>s</w:t>
      </w:r>
      <w:r w:rsidRPr="007057C5">
        <w:rPr>
          <w:rFonts w:ascii="Book Antiqua" w:hAnsi="Book Antiqua"/>
          <w:b/>
        </w:rPr>
        <w:t>:</w:t>
      </w:r>
    </w:p>
    <w:p w14:paraId="31F8569E" w14:textId="77777777" w:rsidR="0007787B" w:rsidRPr="008944DC" w:rsidRDefault="00EB2B14" w:rsidP="008944DC">
      <w:pPr>
        <w:rPr>
          <w:rFonts w:ascii="Book Antiqua" w:hAnsi="Book Antiqua"/>
          <w:i/>
          <w:iCs/>
        </w:rPr>
      </w:pPr>
      <w:r w:rsidRPr="008944DC">
        <w:rPr>
          <w:rFonts w:ascii="Book Antiqua" w:hAnsi="Book Antiqua"/>
        </w:rPr>
        <w:t xml:space="preserve"> </w:t>
      </w:r>
      <w:r w:rsidR="0007787B" w:rsidRPr="008944DC">
        <w:rPr>
          <w:rFonts w:ascii="Book Antiqua" w:hAnsi="Book Antiqua"/>
        </w:rPr>
        <w:t xml:space="preserve">“Between Two States and One: Palestinian Citizens of Israel,” in </w:t>
      </w:r>
      <w:r w:rsidR="0007787B" w:rsidRPr="008944DC">
        <w:rPr>
          <w:rFonts w:ascii="Book Antiqua" w:hAnsi="Book Antiqua"/>
          <w:i/>
          <w:iCs/>
        </w:rPr>
        <w:t xml:space="preserve">Rethinking Statehood in </w:t>
      </w:r>
    </w:p>
    <w:p w14:paraId="1B79FF9E" w14:textId="77777777" w:rsidR="0007787B" w:rsidRPr="008944DC" w:rsidRDefault="0007787B" w:rsidP="008944DC">
      <w:pPr>
        <w:ind w:firstLine="720"/>
        <w:rPr>
          <w:rFonts w:ascii="Book Antiqua" w:hAnsi="Book Antiqua"/>
        </w:rPr>
      </w:pPr>
      <w:r w:rsidRPr="008944DC">
        <w:rPr>
          <w:rFonts w:ascii="Book Antiqua" w:hAnsi="Book Antiqua"/>
          <w:i/>
          <w:iCs/>
        </w:rPr>
        <w:t>Palestine</w:t>
      </w:r>
      <w:r w:rsidRPr="008944DC">
        <w:rPr>
          <w:rFonts w:ascii="Book Antiqua" w:hAnsi="Book Antiqua"/>
        </w:rPr>
        <w:t xml:space="preserve">, edited by Leila </w:t>
      </w:r>
      <w:proofErr w:type="spellStart"/>
      <w:r w:rsidRPr="008944DC">
        <w:rPr>
          <w:rFonts w:ascii="Book Antiqua" w:hAnsi="Book Antiqua"/>
        </w:rPr>
        <w:t>Farsakh</w:t>
      </w:r>
      <w:proofErr w:type="spellEnd"/>
      <w:r w:rsidRPr="008944DC">
        <w:rPr>
          <w:rFonts w:ascii="Book Antiqua" w:hAnsi="Book Antiqua"/>
        </w:rPr>
        <w:t xml:space="preserve"> (forthcoming with Edinburgh University Press)</w:t>
      </w:r>
    </w:p>
    <w:p w14:paraId="6A339D76" w14:textId="77777777" w:rsidR="008944DC" w:rsidRDefault="0007787B" w:rsidP="008944DC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8944DC">
        <w:rPr>
          <w:rFonts w:ascii="Book Antiqua" w:hAnsi="Book Antiqua"/>
        </w:rPr>
        <w:t xml:space="preserve">“Non-Zionists, Anti-Zionists, Revolutionaries: Palestinian Appraisals of the Israeli Left, </w:t>
      </w:r>
    </w:p>
    <w:p w14:paraId="6CAE2526" w14:textId="592CA988" w:rsidR="00A6177A" w:rsidRPr="008944DC" w:rsidRDefault="0007787B" w:rsidP="008944DC">
      <w:pPr>
        <w:pStyle w:val="NormalWeb"/>
        <w:spacing w:before="0" w:beforeAutospacing="0" w:after="0" w:afterAutospacing="0"/>
        <w:ind w:left="720"/>
        <w:rPr>
          <w:rFonts w:ascii="Book Antiqua" w:hAnsi="Book Antiqua"/>
        </w:rPr>
      </w:pPr>
      <w:r w:rsidRPr="008944DC">
        <w:rPr>
          <w:rFonts w:ascii="Book Antiqua" w:hAnsi="Book Antiqua"/>
        </w:rPr>
        <w:t xml:space="preserve">1967-1973,” in </w:t>
      </w:r>
      <w:r w:rsidR="008944DC" w:rsidRPr="008944DC">
        <w:rPr>
          <w:rFonts w:ascii="Book Antiqua" w:hAnsi="Book Antiqua"/>
          <w:i/>
          <w:iCs/>
        </w:rPr>
        <w:t>The Arab Lefts: Histories and Legacies 1950s-1970s</w:t>
      </w:r>
      <w:r w:rsidR="008944DC" w:rsidRPr="008944DC">
        <w:rPr>
          <w:rFonts w:ascii="Book Antiqua" w:hAnsi="Book Antiqua"/>
        </w:rPr>
        <w:t xml:space="preserve">, edited by Laure </w:t>
      </w:r>
      <w:proofErr w:type="spellStart"/>
      <w:r w:rsidR="008944DC" w:rsidRPr="008944DC">
        <w:rPr>
          <w:rFonts w:ascii="Book Antiqua" w:hAnsi="Book Antiqua"/>
        </w:rPr>
        <w:t>Guirguis</w:t>
      </w:r>
      <w:proofErr w:type="spellEnd"/>
      <w:r w:rsidR="008944DC" w:rsidRPr="008944DC">
        <w:rPr>
          <w:rFonts w:ascii="Book Antiqua" w:hAnsi="Book Antiqua"/>
        </w:rPr>
        <w:t xml:space="preserve"> (forthcoming with Edinburgh University Press)</w:t>
      </w:r>
      <w:r w:rsidRPr="008944DC">
        <w:rPr>
          <w:rFonts w:ascii="Book Antiqua" w:hAnsi="Book Antiqua"/>
        </w:rPr>
        <w:t xml:space="preserve"> </w:t>
      </w:r>
    </w:p>
    <w:p w14:paraId="51C67BF7" w14:textId="6FD41EE2" w:rsidR="00EB2B14" w:rsidRPr="008944DC" w:rsidRDefault="00EB2B14" w:rsidP="008944DC">
      <w:pPr>
        <w:rPr>
          <w:rFonts w:ascii="Book Antiqua" w:hAnsi="Book Antiqua"/>
        </w:rPr>
      </w:pPr>
      <w:r w:rsidRPr="008944DC">
        <w:rPr>
          <w:rFonts w:ascii="Book Antiqua" w:hAnsi="Book Antiqua"/>
        </w:rPr>
        <w:t xml:space="preserve">“Looking Out, Cheering On: Global Leftist Vocabularies among Palestinian Citizens of </w:t>
      </w:r>
    </w:p>
    <w:p w14:paraId="5E1B0258" w14:textId="77777777" w:rsidR="00EB2B14" w:rsidRPr="008944DC" w:rsidRDefault="00EB2B14" w:rsidP="008944DC">
      <w:pPr>
        <w:ind w:firstLine="720"/>
        <w:rPr>
          <w:rFonts w:ascii="Book Antiqua" w:hAnsi="Book Antiqua" w:cs="Arial"/>
        </w:rPr>
      </w:pPr>
      <w:r w:rsidRPr="008944DC">
        <w:rPr>
          <w:rFonts w:ascii="Book Antiqua" w:hAnsi="Book Antiqua"/>
        </w:rPr>
        <w:t>Israel</w:t>
      </w:r>
      <w:r w:rsidR="007016A6" w:rsidRPr="008944DC">
        <w:rPr>
          <w:rFonts w:ascii="Book Antiqua" w:hAnsi="Book Antiqua"/>
        </w:rPr>
        <w:t xml:space="preserve">,” in </w:t>
      </w:r>
      <w:r w:rsidR="001A7633" w:rsidRPr="008944DC">
        <w:rPr>
          <w:rFonts w:ascii="Book Antiqua" w:hAnsi="Book Antiqua" w:cs="Arial"/>
          <w:bCs/>
          <w:i/>
          <w:iCs/>
        </w:rPr>
        <w:t>The Global Sixties: Conventions, Contests, and Countercultures</w:t>
      </w:r>
      <w:r w:rsidR="001A7633" w:rsidRPr="008944DC">
        <w:rPr>
          <w:rFonts w:ascii="Book Antiqua" w:hAnsi="Book Antiqua" w:cs="Arial"/>
        </w:rPr>
        <w:t xml:space="preserve">, edited by </w:t>
      </w:r>
    </w:p>
    <w:p w14:paraId="5FA24E0D" w14:textId="77777777" w:rsidR="00EB2B14" w:rsidRPr="007057C5" w:rsidRDefault="001A7633" w:rsidP="008944DC">
      <w:pPr>
        <w:ind w:firstLine="720"/>
        <w:rPr>
          <w:rFonts w:ascii="Book Antiqua" w:hAnsi="Book Antiqua" w:cs="Arial"/>
        </w:rPr>
      </w:pPr>
      <w:r w:rsidRPr="008944DC">
        <w:rPr>
          <w:rFonts w:ascii="Book Antiqua" w:hAnsi="Book Antiqua" w:cs="Arial"/>
        </w:rPr>
        <w:t>Jadwiga E. Pieper Mooney and</w:t>
      </w:r>
      <w:r w:rsidRPr="007057C5">
        <w:rPr>
          <w:rFonts w:ascii="Book Antiqua" w:hAnsi="Book Antiqua" w:cs="Arial"/>
        </w:rPr>
        <w:t xml:space="preserve"> Tamara Chaplin (</w:t>
      </w:r>
      <w:r w:rsidR="00EB2B14" w:rsidRPr="007057C5">
        <w:rPr>
          <w:rFonts w:ascii="Book Antiqua" w:hAnsi="Book Antiqua" w:cs="Arial"/>
        </w:rPr>
        <w:t xml:space="preserve">London: </w:t>
      </w:r>
      <w:r w:rsidR="002649D1" w:rsidRPr="007057C5">
        <w:rPr>
          <w:rFonts w:ascii="Book Antiqua" w:hAnsi="Book Antiqua" w:cs="Arial"/>
        </w:rPr>
        <w:t>Routledge</w:t>
      </w:r>
      <w:r w:rsidR="00EB2B14" w:rsidRPr="007057C5">
        <w:rPr>
          <w:rFonts w:ascii="Book Antiqua" w:hAnsi="Book Antiqua" w:cs="Arial"/>
        </w:rPr>
        <w:t>, 2017</w:t>
      </w:r>
      <w:r w:rsidRPr="007057C5">
        <w:rPr>
          <w:rFonts w:ascii="Book Antiqua" w:hAnsi="Book Antiqua" w:cs="Arial"/>
        </w:rPr>
        <w:t>)</w:t>
      </w:r>
      <w:r w:rsidR="00EB2B14" w:rsidRPr="007057C5">
        <w:rPr>
          <w:rFonts w:ascii="Book Antiqua" w:hAnsi="Book Antiqua" w:cs="Arial"/>
        </w:rPr>
        <w:t>, 255-</w:t>
      </w:r>
    </w:p>
    <w:p w14:paraId="5843F734" w14:textId="709926D4" w:rsidR="007016A6" w:rsidRPr="007057C5" w:rsidRDefault="00EB2B14" w:rsidP="00EB2B14">
      <w:pPr>
        <w:ind w:firstLine="720"/>
        <w:rPr>
          <w:rFonts w:ascii="Book Antiqua" w:hAnsi="Book Antiqua" w:cs="Arial"/>
        </w:rPr>
      </w:pPr>
      <w:r w:rsidRPr="007057C5">
        <w:rPr>
          <w:rFonts w:ascii="Book Antiqua" w:hAnsi="Book Antiqua" w:cs="Arial"/>
        </w:rPr>
        <w:t>272.</w:t>
      </w:r>
    </w:p>
    <w:p w14:paraId="438F6E2A" w14:textId="77777777" w:rsidR="0080579E" w:rsidRPr="007057C5" w:rsidRDefault="0080579E" w:rsidP="0080579E">
      <w:pPr>
        <w:rPr>
          <w:rFonts w:ascii="Book Antiqua" w:hAnsi="Book Antiqua" w:cs="Arial"/>
        </w:rPr>
      </w:pPr>
    </w:p>
    <w:p w14:paraId="70820AFC" w14:textId="1EB28986" w:rsidR="0080579E" w:rsidRPr="007057C5" w:rsidRDefault="0080579E" w:rsidP="0080579E">
      <w:pPr>
        <w:rPr>
          <w:rFonts w:ascii="Book Antiqua" w:hAnsi="Book Antiqua" w:cs="Arial"/>
          <w:b/>
          <w:bCs/>
        </w:rPr>
      </w:pPr>
      <w:r w:rsidRPr="007057C5">
        <w:rPr>
          <w:rFonts w:ascii="Book Antiqua" w:hAnsi="Book Antiqua" w:cs="Arial"/>
          <w:b/>
          <w:bCs/>
        </w:rPr>
        <w:t>Book Chapter</w:t>
      </w:r>
      <w:r w:rsidR="007057C5" w:rsidRPr="007057C5">
        <w:rPr>
          <w:rFonts w:ascii="Book Antiqua" w:hAnsi="Book Antiqua" w:cs="Arial"/>
          <w:b/>
          <w:bCs/>
        </w:rPr>
        <w:t>:</w:t>
      </w:r>
    </w:p>
    <w:p w14:paraId="4079A9EE" w14:textId="77777777" w:rsidR="00EB2B14" w:rsidRPr="007057C5" w:rsidRDefault="00EB2B14" w:rsidP="00EB2B14">
      <w:pPr>
        <w:rPr>
          <w:rFonts w:ascii="Book Antiqua" w:hAnsi="Book Antiqua"/>
          <w:i/>
        </w:rPr>
      </w:pPr>
      <w:r w:rsidRPr="007057C5">
        <w:rPr>
          <w:rFonts w:ascii="Book Antiqua" w:hAnsi="Book Antiqua"/>
        </w:rPr>
        <w:t xml:space="preserve">“My Resilient Flag,” in </w:t>
      </w:r>
      <w:r w:rsidRPr="007057C5">
        <w:rPr>
          <w:rFonts w:ascii="Book Antiqua" w:hAnsi="Book Antiqua"/>
          <w:i/>
        </w:rPr>
        <w:t xml:space="preserve">Being Palestinian: Personal Reflections on Palestinian Identity in the </w:t>
      </w:r>
    </w:p>
    <w:p w14:paraId="25B65F5C" w14:textId="77777777" w:rsidR="00EB2B14" w:rsidRPr="007057C5" w:rsidRDefault="00EB2B14" w:rsidP="00EB2B14">
      <w:pPr>
        <w:ind w:firstLine="720"/>
        <w:rPr>
          <w:rFonts w:ascii="Book Antiqua" w:hAnsi="Book Antiqua"/>
        </w:rPr>
      </w:pPr>
      <w:r w:rsidRPr="007057C5">
        <w:rPr>
          <w:rFonts w:ascii="Book Antiqua" w:hAnsi="Book Antiqua"/>
          <w:i/>
        </w:rPr>
        <w:t>Diaspora</w:t>
      </w:r>
      <w:r w:rsidRPr="007057C5">
        <w:rPr>
          <w:rFonts w:ascii="Book Antiqua" w:hAnsi="Book Antiqua"/>
        </w:rPr>
        <w:t xml:space="preserve">, edited by Yasir Suleiman (Edinburgh: Edinburgh University Press, </w:t>
      </w:r>
    </w:p>
    <w:p w14:paraId="6A2614AB" w14:textId="60750391" w:rsidR="00EB2B14" w:rsidRPr="007057C5" w:rsidRDefault="00EB2B14" w:rsidP="00EB2B14">
      <w:pPr>
        <w:ind w:left="720"/>
        <w:rPr>
          <w:rFonts w:ascii="Book Antiqua" w:hAnsi="Book Antiqua"/>
        </w:rPr>
      </w:pPr>
      <w:r w:rsidRPr="007057C5">
        <w:rPr>
          <w:rFonts w:ascii="Book Antiqua" w:hAnsi="Book Antiqua"/>
        </w:rPr>
        <w:t>2016), 287-295.</w:t>
      </w:r>
    </w:p>
    <w:p w14:paraId="2AF7AC38" w14:textId="77777777" w:rsidR="007C0CEC" w:rsidRPr="007057C5" w:rsidRDefault="007C0CEC" w:rsidP="00762B6A">
      <w:pPr>
        <w:rPr>
          <w:rFonts w:ascii="Book Antiqua" w:hAnsi="Book Antiqua"/>
        </w:rPr>
      </w:pPr>
    </w:p>
    <w:p w14:paraId="73329F0C" w14:textId="13B2A190" w:rsidR="007C0CEC" w:rsidRPr="007057C5" w:rsidRDefault="00FE05AD" w:rsidP="0051177B">
      <w:pPr>
        <w:ind w:left="720" w:hanging="720"/>
        <w:rPr>
          <w:rFonts w:ascii="Book Antiqua" w:hAnsi="Book Antiqua"/>
          <w:b/>
          <w:bCs/>
        </w:rPr>
      </w:pPr>
      <w:r w:rsidRPr="007057C5">
        <w:rPr>
          <w:rFonts w:ascii="Book Antiqua" w:hAnsi="Book Antiqua"/>
          <w:b/>
          <w:bCs/>
        </w:rPr>
        <w:t>Book Reviews</w:t>
      </w:r>
      <w:r w:rsidR="00DB2142">
        <w:rPr>
          <w:rFonts w:ascii="Book Antiqua" w:hAnsi="Book Antiqua"/>
          <w:b/>
          <w:bCs/>
        </w:rPr>
        <w:t xml:space="preserve"> (selected)</w:t>
      </w:r>
      <w:r w:rsidRPr="007057C5">
        <w:rPr>
          <w:rFonts w:ascii="Book Antiqua" w:hAnsi="Book Antiqua"/>
          <w:b/>
          <w:bCs/>
        </w:rPr>
        <w:t xml:space="preserve">: </w:t>
      </w:r>
    </w:p>
    <w:p w14:paraId="746FC5E1" w14:textId="0B7A8059" w:rsidR="00A6177A" w:rsidRPr="00A6177A" w:rsidRDefault="00A6177A" w:rsidP="00881604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Adel Manna`, </w:t>
      </w:r>
      <w:r>
        <w:rPr>
          <w:rFonts w:ascii="Book Antiqua" w:hAnsi="Book Antiqua"/>
          <w:i/>
          <w:iCs/>
        </w:rPr>
        <w:t xml:space="preserve">Al-Nakba </w:t>
      </w:r>
      <w:proofErr w:type="spellStart"/>
      <w:r>
        <w:rPr>
          <w:rFonts w:ascii="Book Antiqua" w:hAnsi="Book Antiqua"/>
          <w:i/>
          <w:iCs/>
        </w:rPr>
        <w:t>wa’l-Baqa</w:t>
      </w:r>
      <w:proofErr w:type="spellEnd"/>
      <w:r>
        <w:rPr>
          <w:rFonts w:ascii="Book Antiqua" w:hAnsi="Book Antiqua"/>
          <w:i/>
          <w:iCs/>
        </w:rPr>
        <w:t>’</w:t>
      </w:r>
      <w:r w:rsidR="00881604">
        <w:rPr>
          <w:rFonts w:ascii="Book Antiqua" w:hAnsi="Book Antiqua"/>
          <w:i/>
          <w:iCs/>
        </w:rPr>
        <w:t xml:space="preserve">: </w:t>
      </w:r>
      <w:proofErr w:type="spellStart"/>
      <w:r w:rsidR="00881604">
        <w:rPr>
          <w:rFonts w:ascii="Book Antiqua" w:hAnsi="Book Antiqua"/>
          <w:i/>
          <w:iCs/>
        </w:rPr>
        <w:t>Hikayat</w:t>
      </w:r>
      <w:proofErr w:type="spellEnd"/>
      <w:r w:rsidR="00881604">
        <w:rPr>
          <w:rFonts w:ascii="Book Antiqua" w:hAnsi="Book Antiqua"/>
          <w:i/>
          <w:iCs/>
        </w:rPr>
        <w:t xml:space="preserve"> </w:t>
      </w:r>
      <w:proofErr w:type="spellStart"/>
      <w:r w:rsidR="00881604">
        <w:rPr>
          <w:rFonts w:ascii="Book Antiqua" w:hAnsi="Book Antiqua"/>
          <w:i/>
          <w:iCs/>
        </w:rPr>
        <w:t>Filastiniyiin</w:t>
      </w:r>
      <w:proofErr w:type="spellEnd"/>
      <w:r w:rsidR="00881604">
        <w:rPr>
          <w:rFonts w:ascii="Book Antiqua" w:hAnsi="Book Antiqua"/>
          <w:i/>
          <w:iCs/>
        </w:rPr>
        <w:t xml:space="preserve"> </w:t>
      </w:r>
      <w:proofErr w:type="spellStart"/>
      <w:r w:rsidR="00881604">
        <w:rPr>
          <w:rFonts w:ascii="Book Antiqua" w:hAnsi="Book Antiqua"/>
          <w:i/>
          <w:iCs/>
        </w:rPr>
        <w:t>dhallu</w:t>
      </w:r>
      <w:proofErr w:type="spellEnd"/>
      <w:r w:rsidR="00881604">
        <w:rPr>
          <w:rFonts w:ascii="Book Antiqua" w:hAnsi="Book Antiqua"/>
          <w:i/>
          <w:iCs/>
        </w:rPr>
        <w:t xml:space="preserve"> fi Haifa </w:t>
      </w:r>
      <w:proofErr w:type="spellStart"/>
      <w:r w:rsidR="00881604">
        <w:rPr>
          <w:rFonts w:ascii="Book Antiqua" w:hAnsi="Book Antiqua"/>
          <w:i/>
          <w:iCs/>
        </w:rPr>
        <w:t>wa’l</w:t>
      </w:r>
      <w:proofErr w:type="spellEnd"/>
      <w:r w:rsidR="00881604">
        <w:rPr>
          <w:rFonts w:ascii="Book Antiqua" w:hAnsi="Book Antiqua"/>
          <w:i/>
          <w:iCs/>
        </w:rPr>
        <w:t xml:space="preserve">-Jalil </w:t>
      </w:r>
      <w:r w:rsidR="00881604">
        <w:rPr>
          <w:rFonts w:ascii="Book Antiqua" w:hAnsi="Book Antiqua"/>
        </w:rPr>
        <w:t>(Nakba and Survi</w:t>
      </w:r>
      <w:r w:rsidR="008C2074">
        <w:rPr>
          <w:rFonts w:ascii="Book Antiqua" w:hAnsi="Book Antiqua"/>
        </w:rPr>
        <w:t xml:space="preserve">val: The Stories of Palestinians who Remained in Haifa and the Galilee </w:t>
      </w:r>
      <w:r>
        <w:rPr>
          <w:rFonts w:ascii="Book Antiqua" w:hAnsi="Book Antiqua"/>
        </w:rPr>
        <w:t xml:space="preserve">(2017). </w:t>
      </w:r>
      <w:r>
        <w:rPr>
          <w:rFonts w:ascii="Book Antiqua" w:hAnsi="Book Antiqua"/>
          <w:i/>
          <w:iCs/>
        </w:rPr>
        <w:t xml:space="preserve">American Historical Review </w:t>
      </w:r>
      <w:r>
        <w:rPr>
          <w:rFonts w:ascii="Book Antiqua" w:hAnsi="Book Antiqua"/>
        </w:rPr>
        <w:t>(forthcoming)</w:t>
      </w:r>
    </w:p>
    <w:p w14:paraId="37B1BC83" w14:textId="03231881" w:rsidR="00A6177A" w:rsidRPr="00A6177A" w:rsidRDefault="00A6177A" w:rsidP="00A6177A">
      <w:pPr>
        <w:ind w:left="720" w:hanging="720"/>
        <w:rPr>
          <w:rFonts w:ascii="Book Antiqua" w:hAnsi="Book Antiqua"/>
          <w:i/>
          <w:iCs/>
        </w:rPr>
      </w:pPr>
      <w:r>
        <w:rPr>
          <w:rFonts w:ascii="Book Antiqua" w:hAnsi="Book Antiqua"/>
        </w:rPr>
        <w:t xml:space="preserve">Matthew Craig Kelley, </w:t>
      </w:r>
      <w:r>
        <w:rPr>
          <w:rFonts w:ascii="Book Antiqua" w:hAnsi="Book Antiqua"/>
          <w:i/>
          <w:iCs/>
        </w:rPr>
        <w:t>The Crime of Nationalism</w:t>
      </w:r>
      <w:r w:rsidRPr="00A6177A">
        <w:rPr>
          <w:i/>
          <w:iCs/>
        </w:rPr>
        <w:t>: Britain, Palestine, and Nation-Building on the Fringe of Empire</w:t>
      </w:r>
      <w:r>
        <w:t xml:space="preserve"> (2018). </w:t>
      </w:r>
      <w:r>
        <w:rPr>
          <w:i/>
          <w:iCs/>
        </w:rPr>
        <w:t>Journal of Interdisciplinary History</w:t>
      </w:r>
      <w:r>
        <w:t xml:space="preserve"> 49.4 (2019): 695-97.</w:t>
      </w:r>
    </w:p>
    <w:p w14:paraId="150E57B7" w14:textId="3D73F929" w:rsidR="00B3498B" w:rsidRPr="00B3498B" w:rsidRDefault="00B3498B" w:rsidP="0051177B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Shira Robinson, </w:t>
      </w:r>
      <w:r>
        <w:rPr>
          <w:rFonts w:ascii="Book Antiqua" w:hAnsi="Book Antiqua"/>
          <w:i/>
          <w:iCs/>
        </w:rPr>
        <w:t xml:space="preserve">Citizen Strangers: Palestinians and the Formation of Israel’s Liberal Settler State </w:t>
      </w:r>
      <w:r>
        <w:rPr>
          <w:rFonts w:ascii="Book Antiqua" w:hAnsi="Book Antiqua"/>
        </w:rPr>
        <w:t xml:space="preserve">(2013). </w:t>
      </w:r>
      <w:r>
        <w:rPr>
          <w:rFonts w:ascii="Book Antiqua" w:hAnsi="Book Antiqua"/>
          <w:i/>
          <w:iCs/>
        </w:rPr>
        <w:t>Arab Studies Journal</w:t>
      </w:r>
      <w:r w:rsidR="00881604">
        <w:rPr>
          <w:rFonts w:ascii="Book Antiqua" w:hAnsi="Book Antiqua"/>
        </w:rPr>
        <w:t xml:space="preserve"> 26.2 (2018): 150-4.</w:t>
      </w:r>
    </w:p>
    <w:p w14:paraId="7A7351BB" w14:textId="67029387" w:rsidR="00AF19B7" w:rsidRPr="007057C5" w:rsidRDefault="00AF19B7" w:rsidP="0051177B">
      <w:pPr>
        <w:ind w:left="720" w:hanging="720"/>
        <w:rPr>
          <w:rFonts w:ascii="Book Antiqua" w:hAnsi="Book Antiqua"/>
          <w:i/>
        </w:rPr>
      </w:pPr>
      <w:proofErr w:type="spellStart"/>
      <w:r w:rsidRPr="007057C5">
        <w:rPr>
          <w:rFonts w:ascii="Book Antiqua" w:hAnsi="Book Antiqua"/>
        </w:rPr>
        <w:t>Zareena</w:t>
      </w:r>
      <w:proofErr w:type="spellEnd"/>
      <w:r w:rsidRPr="007057C5">
        <w:rPr>
          <w:rFonts w:ascii="Book Antiqua" w:hAnsi="Book Antiqua"/>
        </w:rPr>
        <w:t xml:space="preserve"> Grewal, </w:t>
      </w:r>
      <w:r w:rsidRPr="007057C5">
        <w:rPr>
          <w:rFonts w:ascii="Book Antiqua" w:hAnsi="Book Antiqua"/>
          <w:i/>
        </w:rPr>
        <w:t>Islam is a Foreign Country: American Muslims and the Global Crisis of Authority</w:t>
      </w:r>
      <w:r w:rsidRPr="007057C5">
        <w:rPr>
          <w:rFonts w:ascii="Book Antiqua" w:hAnsi="Book Antiqua"/>
        </w:rPr>
        <w:t xml:space="preserve"> (2014).  </w:t>
      </w:r>
      <w:r w:rsidRPr="007057C5">
        <w:rPr>
          <w:rFonts w:ascii="Book Antiqua" w:hAnsi="Book Antiqua"/>
          <w:i/>
        </w:rPr>
        <w:t>American Journal of Islamic Social Sciences</w:t>
      </w:r>
      <w:r w:rsidRPr="007057C5">
        <w:rPr>
          <w:rFonts w:ascii="Book Antiqua" w:hAnsi="Book Antiqua"/>
        </w:rPr>
        <w:t>, 32 (2015): 113-6.</w:t>
      </w:r>
    </w:p>
    <w:p w14:paraId="796A6C41" w14:textId="1CDB0CD3" w:rsidR="004F1935" w:rsidRPr="007057C5" w:rsidRDefault="00203126" w:rsidP="0051177B">
      <w:pPr>
        <w:ind w:left="720" w:hanging="720"/>
        <w:rPr>
          <w:rFonts w:ascii="Book Antiqua" w:hAnsi="Book Antiqua"/>
        </w:rPr>
      </w:pPr>
      <w:proofErr w:type="spellStart"/>
      <w:r w:rsidRPr="007057C5">
        <w:rPr>
          <w:rFonts w:ascii="Book Antiqua" w:hAnsi="Book Antiqua"/>
        </w:rPr>
        <w:t>Ilan</w:t>
      </w:r>
      <w:proofErr w:type="spellEnd"/>
      <w:r w:rsidRPr="007057C5">
        <w:rPr>
          <w:rFonts w:ascii="Book Antiqua" w:hAnsi="Book Antiqua"/>
        </w:rPr>
        <w:t xml:space="preserve"> Peleg and </w:t>
      </w:r>
      <w:proofErr w:type="spellStart"/>
      <w:r w:rsidRPr="007057C5">
        <w:rPr>
          <w:rFonts w:ascii="Book Antiqua" w:hAnsi="Book Antiqua"/>
        </w:rPr>
        <w:t>Dov</w:t>
      </w:r>
      <w:proofErr w:type="spellEnd"/>
      <w:r w:rsidRPr="007057C5">
        <w:rPr>
          <w:rFonts w:ascii="Book Antiqua" w:hAnsi="Book Antiqua"/>
        </w:rPr>
        <w:t xml:space="preserve"> Waxman</w:t>
      </w:r>
      <w:r w:rsidRPr="007057C5">
        <w:rPr>
          <w:rFonts w:ascii="Book Antiqua" w:hAnsi="Book Antiqua"/>
          <w:i/>
        </w:rPr>
        <w:t>, Israel’s Palestinians: The Conflict Within</w:t>
      </w:r>
      <w:r w:rsidR="00A9227D" w:rsidRPr="007057C5">
        <w:rPr>
          <w:rFonts w:ascii="Book Antiqua" w:hAnsi="Book Antiqua"/>
          <w:i/>
        </w:rPr>
        <w:t xml:space="preserve"> </w:t>
      </w:r>
      <w:r w:rsidR="00A9227D" w:rsidRPr="007057C5">
        <w:rPr>
          <w:rFonts w:ascii="Book Antiqua" w:hAnsi="Book Antiqua"/>
        </w:rPr>
        <w:t>(2008).</w:t>
      </w:r>
      <w:r w:rsidRPr="007057C5">
        <w:rPr>
          <w:rFonts w:ascii="Book Antiqua" w:hAnsi="Book Antiqua"/>
        </w:rPr>
        <w:t xml:space="preserve"> </w:t>
      </w:r>
      <w:r w:rsidRPr="007057C5">
        <w:rPr>
          <w:rFonts w:ascii="Book Antiqua" w:hAnsi="Book Antiqua"/>
          <w:i/>
        </w:rPr>
        <w:t>International Journal of Middle East Studies</w:t>
      </w:r>
      <w:r w:rsidRPr="007057C5">
        <w:rPr>
          <w:rFonts w:ascii="Book Antiqua" w:hAnsi="Book Antiqua"/>
        </w:rPr>
        <w:t xml:space="preserve">, 45 (2013): </w:t>
      </w:r>
      <w:r w:rsidR="00BF2204" w:rsidRPr="007057C5">
        <w:rPr>
          <w:rFonts w:ascii="Book Antiqua" w:hAnsi="Book Antiqua"/>
        </w:rPr>
        <w:t>631-</w:t>
      </w:r>
      <w:r w:rsidR="00AF3688" w:rsidRPr="007057C5">
        <w:rPr>
          <w:rFonts w:ascii="Book Antiqua" w:hAnsi="Book Antiqua"/>
        </w:rPr>
        <w:t>63</w:t>
      </w:r>
      <w:r w:rsidR="00BF2204" w:rsidRPr="007057C5">
        <w:rPr>
          <w:rFonts w:ascii="Book Antiqua" w:hAnsi="Book Antiqua"/>
        </w:rPr>
        <w:t>3.</w:t>
      </w:r>
    </w:p>
    <w:p w14:paraId="6D8EC2EA" w14:textId="6263B755" w:rsidR="00D44662" w:rsidRPr="007057C5" w:rsidRDefault="000A0209" w:rsidP="0035633D">
      <w:pPr>
        <w:ind w:left="720" w:hanging="720"/>
        <w:rPr>
          <w:rFonts w:ascii="Book Antiqua" w:hAnsi="Book Antiqua"/>
          <w:i/>
          <w:iCs/>
        </w:rPr>
      </w:pPr>
      <w:r w:rsidRPr="007057C5">
        <w:rPr>
          <w:rFonts w:ascii="Book Antiqua" w:hAnsi="Book Antiqua"/>
        </w:rPr>
        <w:t xml:space="preserve">Hillel Cohen, </w:t>
      </w:r>
      <w:r w:rsidRPr="007057C5">
        <w:rPr>
          <w:rFonts w:ascii="Book Antiqua" w:hAnsi="Book Antiqua"/>
          <w:i/>
          <w:iCs/>
        </w:rPr>
        <w:t>Army of Shadows: Palestinian Collaboration with Zionism, 1917-1948</w:t>
      </w:r>
      <w:r w:rsidRPr="007057C5">
        <w:rPr>
          <w:rFonts w:ascii="Book Antiqua" w:hAnsi="Book Antiqua"/>
        </w:rPr>
        <w:t xml:space="preserve">, tr. Haim </w:t>
      </w:r>
      <w:proofErr w:type="spellStart"/>
      <w:r w:rsidRPr="007057C5">
        <w:rPr>
          <w:rFonts w:ascii="Book Antiqua" w:hAnsi="Book Antiqua"/>
        </w:rPr>
        <w:t>Watzman</w:t>
      </w:r>
      <w:proofErr w:type="spellEnd"/>
      <w:r w:rsidRPr="007057C5">
        <w:rPr>
          <w:rFonts w:ascii="Book Antiqua" w:hAnsi="Book Antiqua"/>
          <w:i/>
          <w:iCs/>
        </w:rPr>
        <w:t xml:space="preserve"> </w:t>
      </w:r>
      <w:r w:rsidRPr="007057C5">
        <w:rPr>
          <w:rFonts w:ascii="Book Antiqua" w:hAnsi="Book Antiqua"/>
        </w:rPr>
        <w:t xml:space="preserve">(2008). </w:t>
      </w:r>
      <w:r w:rsidR="005F6697" w:rsidRPr="007057C5">
        <w:rPr>
          <w:rFonts w:ascii="Book Antiqua" w:hAnsi="Book Antiqua"/>
        </w:rPr>
        <w:t xml:space="preserve"> </w:t>
      </w:r>
      <w:r w:rsidRPr="007057C5">
        <w:rPr>
          <w:rFonts w:ascii="Book Antiqua" w:hAnsi="Book Antiqua"/>
          <w:i/>
          <w:iCs/>
        </w:rPr>
        <w:t>International Journal of Middle East Studies</w:t>
      </w:r>
      <w:r w:rsidR="005F6697" w:rsidRPr="007057C5">
        <w:rPr>
          <w:rFonts w:ascii="Book Antiqua" w:hAnsi="Book Antiqua"/>
        </w:rPr>
        <w:t xml:space="preserve">, 41 </w:t>
      </w:r>
      <w:r w:rsidR="006E3D0A" w:rsidRPr="007057C5">
        <w:rPr>
          <w:rFonts w:ascii="Book Antiqua" w:hAnsi="Book Antiqua"/>
        </w:rPr>
        <w:t xml:space="preserve">(2009): </w:t>
      </w:r>
      <w:r w:rsidR="005F6697" w:rsidRPr="007057C5">
        <w:rPr>
          <w:rFonts w:ascii="Book Antiqua" w:hAnsi="Book Antiqua"/>
        </w:rPr>
        <w:t>506-</w:t>
      </w:r>
      <w:r w:rsidR="00AF3688" w:rsidRPr="007057C5">
        <w:rPr>
          <w:rFonts w:ascii="Book Antiqua" w:hAnsi="Book Antiqua"/>
        </w:rPr>
        <w:t>50</w:t>
      </w:r>
      <w:r w:rsidR="00D95111" w:rsidRPr="007057C5">
        <w:rPr>
          <w:rFonts w:ascii="Book Antiqua" w:hAnsi="Book Antiqua"/>
        </w:rPr>
        <w:t>7</w:t>
      </w:r>
      <w:r w:rsidR="006E3D0A" w:rsidRPr="007057C5">
        <w:rPr>
          <w:rFonts w:ascii="Book Antiqua" w:hAnsi="Book Antiqua"/>
        </w:rPr>
        <w:t>.</w:t>
      </w:r>
    </w:p>
    <w:p w14:paraId="1A12CC14" w14:textId="77777777" w:rsidR="005B15C3" w:rsidRDefault="005B15C3" w:rsidP="00762B6A">
      <w:pPr>
        <w:ind w:right="-324"/>
        <w:rPr>
          <w:rFonts w:ascii="Book Antiqua" w:hAnsi="Book Antiqua"/>
          <w:bCs/>
        </w:rPr>
      </w:pPr>
    </w:p>
    <w:p w14:paraId="6D110AC9" w14:textId="77777777" w:rsidR="00F872F8" w:rsidRDefault="00F872F8" w:rsidP="00762B6A">
      <w:pPr>
        <w:ind w:right="-324"/>
        <w:rPr>
          <w:rFonts w:ascii="Book Antiqua" w:hAnsi="Book Antiqua"/>
          <w:bCs/>
        </w:rPr>
      </w:pPr>
    </w:p>
    <w:p w14:paraId="41D7C591" w14:textId="77777777" w:rsidR="00F872F8" w:rsidRPr="007057C5" w:rsidRDefault="00F872F8" w:rsidP="00762B6A">
      <w:pPr>
        <w:ind w:right="-324"/>
        <w:rPr>
          <w:rFonts w:ascii="Book Antiqua" w:hAnsi="Book Antiqua"/>
          <w:bCs/>
        </w:rPr>
      </w:pPr>
    </w:p>
    <w:p w14:paraId="799D5A90" w14:textId="77777777" w:rsidR="007F572E" w:rsidRPr="007057C5" w:rsidRDefault="007F572E" w:rsidP="007F572E">
      <w:pPr>
        <w:pStyle w:val="Heading1"/>
        <w:rPr>
          <w:rFonts w:ascii="Book Antiqua" w:eastAsia="Arial Unicode MS" w:hAnsi="Book Antiqua" w:cs="Arial Unicode MS"/>
          <w:sz w:val="24"/>
        </w:rPr>
      </w:pPr>
      <w:r w:rsidRPr="007057C5">
        <w:rPr>
          <w:rFonts w:ascii="Book Antiqua" w:eastAsia="Arial Unicode MS" w:hAnsi="Book Antiqua" w:cs="Arial Unicode MS"/>
          <w:sz w:val="24"/>
        </w:rPr>
        <w:lastRenderedPageBreak/>
        <w:t>FELLOWSHIPS AND HONORS</w:t>
      </w:r>
    </w:p>
    <w:p w14:paraId="58BFC41A" w14:textId="4FD30BA3" w:rsidR="00A33B73" w:rsidRDefault="00A33B73" w:rsidP="0080579E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Palestine Book Award, 2018</w:t>
      </w:r>
    </w:p>
    <w:p w14:paraId="154C2B38" w14:textId="2622C31C" w:rsidR="00B3498B" w:rsidRDefault="00B3498B" w:rsidP="0080579E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Tucson Public Voices Fellow, The </w:t>
      </w:r>
      <w:proofErr w:type="spellStart"/>
      <w:r>
        <w:rPr>
          <w:rFonts w:ascii="Book Antiqua" w:eastAsia="Arial Unicode MS" w:hAnsi="Book Antiqua"/>
        </w:rPr>
        <w:t>OpEd</w:t>
      </w:r>
      <w:proofErr w:type="spellEnd"/>
      <w:r>
        <w:rPr>
          <w:rFonts w:ascii="Book Antiqua" w:eastAsia="Arial Unicode MS" w:hAnsi="Book Antiqua"/>
        </w:rPr>
        <w:t xml:space="preserve"> Project, 2017-18</w:t>
      </w:r>
    </w:p>
    <w:p w14:paraId="7720051E" w14:textId="77777777" w:rsidR="007057C5" w:rsidRDefault="0080579E" w:rsidP="0080579E">
      <w:pPr>
        <w:rPr>
          <w:rFonts w:ascii="Book Antiqua" w:eastAsia="Arial Unicode MS" w:hAnsi="Book Antiqua"/>
        </w:rPr>
      </w:pPr>
      <w:r w:rsidRPr="007057C5">
        <w:rPr>
          <w:rFonts w:ascii="Book Antiqua" w:eastAsia="Arial Unicode MS" w:hAnsi="Book Antiqua"/>
        </w:rPr>
        <w:t>Center for Middle Eastern Studies Faculty</w:t>
      </w:r>
      <w:r w:rsidR="007057C5">
        <w:rPr>
          <w:rFonts w:ascii="Book Antiqua" w:eastAsia="Arial Unicode MS" w:hAnsi="Book Antiqua"/>
        </w:rPr>
        <w:t xml:space="preserve"> Research</w:t>
      </w:r>
      <w:r w:rsidRPr="007057C5">
        <w:rPr>
          <w:rFonts w:ascii="Book Antiqua" w:eastAsia="Arial Unicode MS" w:hAnsi="Book Antiqua"/>
        </w:rPr>
        <w:t xml:space="preserve"> Travel Award, University of </w:t>
      </w:r>
    </w:p>
    <w:p w14:paraId="27D119F3" w14:textId="227150C7" w:rsidR="0080579E" w:rsidRPr="007057C5" w:rsidRDefault="0080579E" w:rsidP="007057C5">
      <w:pPr>
        <w:ind w:firstLine="720"/>
        <w:rPr>
          <w:rFonts w:ascii="Book Antiqua" w:eastAsia="Arial Unicode MS" w:hAnsi="Book Antiqua"/>
        </w:rPr>
      </w:pPr>
      <w:r w:rsidRPr="007057C5">
        <w:rPr>
          <w:rFonts w:ascii="Book Antiqua" w:eastAsia="Arial Unicode MS" w:hAnsi="Book Antiqua"/>
        </w:rPr>
        <w:t>Arizona, Summer 2017</w:t>
      </w:r>
    </w:p>
    <w:p w14:paraId="2445E0A6" w14:textId="15E62749" w:rsidR="002E66C0" w:rsidRPr="007057C5" w:rsidRDefault="002E66C0" w:rsidP="007F572E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Provost’s Author Support Fund, University of Arizona, Spring 2017</w:t>
      </w:r>
    </w:p>
    <w:p w14:paraId="03BC4DD5" w14:textId="14B3959B" w:rsidR="002649D1" w:rsidRPr="007057C5" w:rsidRDefault="00BD6502" w:rsidP="007F572E">
      <w:pPr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Junior Faculty </w:t>
      </w:r>
      <w:r w:rsidR="00135B71" w:rsidRPr="007057C5">
        <w:rPr>
          <w:rFonts w:ascii="Book Antiqua" w:hAnsi="Book Antiqua"/>
        </w:rPr>
        <w:t>Research</w:t>
      </w:r>
      <w:r w:rsidRPr="007057C5">
        <w:rPr>
          <w:rFonts w:ascii="Book Antiqua" w:hAnsi="Book Antiqua"/>
        </w:rPr>
        <w:t xml:space="preserve"> Leave, University of Arizona, Spring 2015</w:t>
      </w:r>
    </w:p>
    <w:p w14:paraId="53377D17" w14:textId="5FB85FD6" w:rsidR="00E7534C" w:rsidRPr="007057C5" w:rsidRDefault="00E7534C" w:rsidP="007F572E">
      <w:pPr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SBSRI </w:t>
      </w:r>
      <w:r w:rsidR="00A43712" w:rsidRPr="007057C5">
        <w:rPr>
          <w:rFonts w:ascii="Book Antiqua" w:hAnsi="Book Antiqua"/>
        </w:rPr>
        <w:t xml:space="preserve">Faculty </w:t>
      </w:r>
      <w:r w:rsidRPr="007057C5">
        <w:rPr>
          <w:rFonts w:ascii="Book Antiqua" w:hAnsi="Book Antiqua"/>
        </w:rPr>
        <w:t>Professorship, University of Arizona, Fall 2012</w:t>
      </w:r>
    </w:p>
    <w:p w14:paraId="24A83EF3" w14:textId="77777777" w:rsidR="007F572E" w:rsidRPr="007057C5" w:rsidRDefault="007F572E" w:rsidP="007F572E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Finalist, Five Star Faculty Teaching Award, University of Arizona Honors College, 2010</w:t>
      </w:r>
    </w:p>
    <w:p w14:paraId="33489AFD" w14:textId="7977C536" w:rsidR="00AF07F3" w:rsidRPr="007057C5" w:rsidRDefault="007F572E" w:rsidP="00B377B7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University of Chicago Century Fellowship (Tuition and Stipend), 1999-2004</w:t>
      </w:r>
    </w:p>
    <w:p w14:paraId="036EACE9" w14:textId="77777777" w:rsidR="00AF07F3" w:rsidRPr="007057C5" w:rsidRDefault="00AF07F3" w:rsidP="000A0209">
      <w:pPr>
        <w:rPr>
          <w:rFonts w:ascii="Book Antiqua" w:hAnsi="Book Antiqua"/>
          <w:b/>
          <w:bCs/>
        </w:rPr>
      </w:pPr>
    </w:p>
    <w:p w14:paraId="5CA24661" w14:textId="5872D01A" w:rsidR="00BF2204" w:rsidRPr="007057C5" w:rsidRDefault="0097112B" w:rsidP="000A0209">
      <w:pPr>
        <w:rPr>
          <w:rFonts w:ascii="Book Antiqua" w:hAnsi="Book Antiqua"/>
          <w:b/>
          <w:bCs/>
        </w:rPr>
      </w:pPr>
      <w:r w:rsidRPr="007057C5">
        <w:rPr>
          <w:rFonts w:ascii="Book Antiqua" w:hAnsi="Book Antiqua"/>
          <w:b/>
          <w:bCs/>
        </w:rPr>
        <w:t>TEACHING EXPERIENCE</w:t>
      </w:r>
    </w:p>
    <w:p w14:paraId="64CCEF62" w14:textId="155289B8" w:rsidR="007D1313" w:rsidRPr="007057C5" w:rsidRDefault="007D1313" w:rsidP="000A0209">
      <w:pPr>
        <w:rPr>
          <w:rFonts w:ascii="Book Antiqua" w:hAnsi="Book Antiqua"/>
          <w:b/>
          <w:bCs/>
        </w:rPr>
      </w:pPr>
      <w:proofErr w:type="gramStart"/>
      <w:r w:rsidRPr="007057C5">
        <w:rPr>
          <w:rFonts w:ascii="Book Antiqua" w:hAnsi="Book Antiqua"/>
          <w:b/>
          <w:bCs/>
        </w:rPr>
        <w:t>Courses  Taught</w:t>
      </w:r>
      <w:proofErr w:type="gramEnd"/>
      <w:r w:rsidRPr="007057C5">
        <w:rPr>
          <w:rFonts w:ascii="Book Antiqua" w:hAnsi="Book Antiqua"/>
          <w:b/>
          <w:bCs/>
        </w:rPr>
        <w:t>:</w:t>
      </w:r>
    </w:p>
    <w:p w14:paraId="397DDA16" w14:textId="36D0B356" w:rsidR="002E66C0" w:rsidRPr="007057C5" w:rsidRDefault="002E66C0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MENA 160 A1:</w:t>
      </w:r>
      <w:r w:rsidRPr="007057C5">
        <w:rPr>
          <w:rFonts w:ascii="Book Antiqua" w:hAnsi="Book Antiqua"/>
        </w:rPr>
        <w:tab/>
        <w:t>Religion of Islam (Tier 1 General Education)</w:t>
      </w:r>
    </w:p>
    <w:p w14:paraId="087AF950" w14:textId="1DFA3245" w:rsidR="0097112B" w:rsidRPr="007057C5" w:rsidRDefault="00BF2204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MENA</w:t>
      </w:r>
      <w:r w:rsidR="0097112B" w:rsidRPr="007057C5">
        <w:rPr>
          <w:rFonts w:ascii="Book Antiqua" w:hAnsi="Book Antiqua"/>
        </w:rPr>
        <w:t xml:space="preserve"> 277A: </w:t>
      </w:r>
      <w:r w:rsidR="0097112B" w:rsidRPr="007057C5">
        <w:rPr>
          <w:rFonts w:ascii="Book Antiqua" w:hAnsi="Book Antiqua"/>
        </w:rPr>
        <w:tab/>
        <w:t>History of the Middle East, 600-1453</w:t>
      </w:r>
      <w:r w:rsidR="00981DA3" w:rsidRPr="007057C5">
        <w:rPr>
          <w:rFonts w:ascii="Book Antiqua" w:hAnsi="Book Antiqua"/>
        </w:rPr>
        <w:t xml:space="preserve"> </w:t>
      </w:r>
      <w:r w:rsidR="00793A70" w:rsidRPr="007057C5">
        <w:rPr>
          <w:rFonts w:ascii="Book Antiqua" w:hAnsi="Book Antiqua"/>
        </w:rPr>
        <w:t>(Tier 2 General Education</w:t>
      </w:r>
      <w:r w:rsidR="00981DA3" w:rsidRPr="007057C5">
        <w:rPr>
          <w:rFonts w:ascii="Book Antiqua" w:hAnsi="Book Antiqua"/>
        </w:rPr>
        <w:t>)</w:t>
      </w:r>
    </w:p>
    <w:p w14:paraId="70BB2DB4" w14:textId="22673358" w:rsidR="0097112B" w:rsidRPr="007057C5" w:rsidRDefault="00BF2204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MENA </w:t>
      </w:r>
      <w:r w:rsidR="0097112B" w:rsidRPr="007057C5">
        <w:rPr>
          <w:rFonts w:ascii="Book Antiqua" w:hAnsi="Book Antiqua"/>
        </w:rPr>
        <w:t xml:space="preserve">277B: </w:t>
      </w:r>
      <w:r w:rsidR="0097112B" w:rsidRPr="007057C5">
        <w:rPr>
          <w:rFonts w:ascii="Book Antiqua" w:hAnsi="Book Antiqua"/>
        </w:rPr>
        <w:tab/>
        <w:t>History of the Middle East, 1453-present</w:t>
      </w:r>
      <w:r w:rsidR="00981DA3" w:rsidRPr="007057C5">
        <w:rPr>
          <w:rFonts w:ascii="Book Antiqua" w:hAnsi="Book Antiqua"/>
        </w:rPr>
        <w:t xml:space="preserve"> </w:t>
      </w:r>
      <w:r w:rsidR="00793A70" w:rsidRPr="007057C5">
        <w:rPr>
          <w:rFonts w:ascii="Book Antiqua" w:hAnsi="Book Antiqua"/>
        </w:rPr>
        <w:t>(Tier 2 General Education</w:t>
      </w:r>
      <w:r w:rsidR="00981DA3" w:rsidRPr="007057C5">
        <w:rPr>
          <w:rFonts w:ascii="Book Antiqua" w:hAnsi="Book Antiqua"/>
        </w:rPr>
        <w:t>)</w:t>
      </w:r>
    </w:p>
    <w:p w14:paraId="57D542B5" w14:textId="37A4DC97" w:rsidR="0097112B" w:rsidRPr="007057C5" w:rsidRDefault="00BF2204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MENA </w:t>
      </w:r>
      <w:r w:rsidR="0097112B" w:rsidRPr="007057C5">
        <w:rPr>
          <w:rFonts w:ascii="Book Antiqua" w:hAnsi="Book Antiqua"/>
        </w:rPr>
        <w:t xml:space="preserve">334: </w:t>
      </w:r>
      <w:r w:rsidR="0097112B" w:rsidRPr="007057C5">
        <w:rPr>
          <w:rFonts w:ascii="Book Antiqua" w:hAnsi="Book Antiqua"/>
        </w:rPr>
        <w:tab/>
      </w:r>
      <w:r w:rsidRPr="007057C5">
        <w:rPr>
          <w:rFonts w:ascii="Book Antiqua" w:hAnsi="Book Antiqua"/>
        </w:rPr>
        <w:tab/>
      </w:r>
      <w:r w:rsidR="0097112B" w:rsidRPr="007057C5">
        <w:rPr>
          <w:rFonts w:ascii="Book Antiqua" w:hAnsi="Book Antiqua"/>
        </w:rPr>
        <w:t xml:space="preserve">Islamic Thought </w:t>
      </w:r>
      <w:r w:rsidR="00793A70" w:rsidRPr="007057C5">
        <w:rPr>
          <w:rFonts w:ascii="Book Antiqua" w:hAnsi="Book Antiqua"/>
        </w:rPr>
        <w:t>(Tier 2 General Education</w:t>
      </w:r>
      <w:r w:rsidR="00981DA3" w:rsidRPr="007057C5">
        <w:rPr>
          <w:rFonts w:ascii="Book Antiqua" w:hAnsi="Book Antiqua"/>
        </w:rPr>
        <w:t>)</w:t>
      </w:r>
    </w:p>
    <w:p w14:paraId="2B6CFE62" w14:textId="4DE576A1" w:rsidR="0097112B" w:rsidRPr="007057C5" w:rsidRDefault="00BF2204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MENA</w:t>
      </w:r>
      <w:r w:rsidR="0097112B" w:rsidRPr="007057C5">
        <w:rPr>
          <w:rFonts w:ascii="Book Antiqua" w:hAnsi="Book Antiqua"/>
        </w:rPr>
        <w:t xml:space="preserve"> 463/563: </w:t>
      </w:r>
      <w:r w:rsidR="0097112B" w:rsidRPr="007057C5">
        <w:rPr>
          <w:rFonts w:ascii="Book Antiqua" w:hAnsi="Book Antiqua"/>
        </w:rPr>
        <w:tab/>
        <w:t>Gender Issues and Women’s Literature in the Middle East</w:t>
      </w:r>
    </w:p>
    <w:p w14:paraId="0F67CD45" w14:textId="116BAA5D" w:rsidR="0097112B" w:rsidRPr="007057C5" w:rsidRDefault="00793A70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MENA</w:t>
      </w:r>
      <w:r w:rsidR="0097112B" w:rsidRPr="007057C5">
        <w:rPr>
          <w:rFonts w:ascii="Book Antiqua" w:hAnsi="Book Antiqua"/>
        </w:rPr>
        <w:t xml:space="preserve"> 480/580: </w:t>
      </w:r>
      <w:r w:rsidR="0097112B" w:rsidRPr="007057C5">
        <w:rPr>
          <w:rFonts w:ascii="Book Antiqua" w:hAnsi="Book Antiqua"/>
        </w:rPr>
        <w:tab/>
        <w:t>The Middle East in the 20</w:t>
      </w:r>
      <w:r w:rsidR="0097112B" w:rsidRPr="007057C5">
        <w:rPr>
          <w:rFonts w:ascii="Book Antiqua" w:hAnsi="Book Antiqua"/>
          <w:vertAlign w:val="superscript"/>
        </w:rPr>
        <w:t>th</w:t>
      </w:r>
      <w:r w:rsidR="0097112B" w:rsidRPr="007057C5">
        <w:rPr>
          <w:rFonts w:ascii="Book Antiqua" w:hAnsi="Book Antiqua"/>
        </w:rPr>
        <w:t xml:space="preserve"> Century</w:t>
      </w:r>
    </w:p>
    <w:p w14:paraId="1C3A977A" w14:textId="665A0005" w:rsidR="0097112B" w:rsidRPr="007057C5" w:rsidRDefault="00793A70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MENA 484/</w:t>
      </w:r>
      <w:r w:rsidR="0097112B" w:rsidRPr="007057C5">
        <w:rPr>
          <w:rFonts w:ascii="Book Antiqua" w:hAnsi="Book Antiqua"/>
        </w:rPr>
        <w:t xml:space="preserve">584: </w:t>
      </w:r>
      <w:r w:rsidR="0097112B" w:rsidRPr="007057C5">
        <w:rPr>
          <w:rFonts w:ascii="Book Antiqua" w:hAnsi="Book Antiqua"/>
        </w:rPr>
        <w:tab/>
        <w:t>History of the Arab-Israeli Conflict</w:t>
      </w:r>
    </w:p>
    <w:p w14:paraId="08B07F15" w14:textId="2DC034BD" w:rsidR="009348AB" w:rsidRDefault="009348AB" w:rsidP="000A020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MENA 496/596B: </w:t>
      </w:r>
      <w:r>
        <w:rPr>
          <w:rFonts w:ascii="Book Antiqua" w:hAnsi="Book Antiqua"/>
        </w:rPr>
        <w:tab/>
        <w:t xml:space="preserve">Palestinian Culture and Society </w:t>
      </w:r>
    </w:p>
    <w:p w14:paraId="227FE4ED" w14:textId="1F7E2820" w:rsidR="00CF4C66" w:rsidRPr="007057C5" w:rsidRDefault="00CF4C66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MENA 595D</w:t>
      </w:r>
      <w:r w:rsidRPr="007057C5">
        <w:rPr>
          <w:rFonts w:ascii="Book Antiqua" w:hAnsi="Book Antiqua"/>
        </w:rPr>
        <w:tab/>
      </w:r>
      <w:r w:rsidRPr="007057C5">
        <w:rPr>
          <w:rFonts w:ascii="Book Antiqua" w:hAnsi="Book Antiqua"/>
        </w:rPr>
        <w:tab/>
        <w:t>Introduction to the Study of the Middle East</w:t>
      </w:r>
    </w:p>
    <w:p w14:paraId="5A94FFBD" w14:textId="6C298C3C" w:rsidR="001125FB" w:rsidRPr="007057C5" w:rsidRDefault="00793A70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MENA</w:t>
      </w:r>
      <w:r w:rsidR="001125FB" w:rsidRPr="007057C5">
        <w:rPr>
          <w:rFonts w:ascii="Book Antiqua" w:hAnsi="Book Antiqua"/>
        </w:rPr>
        <w:t xml:space="preserve"> 696Y: </w:t>
      </w:r>
      <w:r w:rsidR="001125FB" w:rsidRPr="007057C5">
        <w:rPr>
          <w:rFonts w:ascii="Book Antiqua" w:hAnsi="Book Antiqua"/>
        </w:rPr>
        <w:tab/>
        <w:t>Nationalism and Islam</w:t>
      </w:r>
    </w:p>
    <w:p w14:paraId="0ED1DAC5" w14:textId="77777777" w:rsidR="0097112B" w:rsidRPr="007057C5" w:rsidRDefault="0097112B" w:rsidP="000A0209">
      <w:pPr>
        <w:rPr>
          <w:rFonts w:ascii="Book Antiqua" w:hAnsi="Book Antiqua"/>
          <w:b/>
          <w:bCs/>
        </w:rPr>
      </w:pPr>
    </w:p>
    <w:p w14:paraId="3BD7E730" w14:textId="4EBC419B" w:rsidR="007D1313" w:rsidRPr="007057C5" w:rsidRDefault="007D1313" w:rsidP="000A0209">
      <w:pPr>
        <w:rPr>
          <w:rFonts w:ascii="Book Antiqua" w:hAnsi="Book Antiqua"/>
          <w:b/>
          <w:bCs/>
        </w:rPr>
      </w:pPr>
      <w:r w:rsidRPr="007057C5">
        <w:rPr>
          <w:rFonts w:ascii="Book Antiqua" w:hAnsi="Book Antiqua"/>
          <w:b/>
          <w:bCs/>
        </w:rPr>
        <w:t>Thesis &amp; Dissertation Committees:</w:t>
      </w:r>
    </w:p>
    <w:p w14:paraId="3909F9AD" w14:textId="766C81EB" w:rsidR="007D1313" w:rsidRPr="007057C5" w:rsidRDefault="003732CF" w:rsidP="00422220">
      <w:pPr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 xml:space="preserve">Primary Advisor on </w:t>
      </w:r>
      <w:r w:rsidR="00422220">
        <w:rPr>
          <w:rFonts w:ascii="Book Antiqua" w:hAnsi="Book Antiqua"/>
          <w:bCs/>
        </w:rPr>
        <w:t xml:space="preserve">Four </w:t>
      </w:r>
      <w:r w:rsidR="001F00C3" w:rsidRPr="007057C5">
        <w:rPr>
          <w:rFonts w:ascii="Book Antiqua" w:hAnsi="Book Antiqua"/>
          <w:bCs/>
        </w:rPr>
        <w:t xml:space="preserve">Undergraduate </w:t>
      </w:r>
      <w:r w:rsidR="00422220">
        <w:rPr>
          <w:rFonts w:ascii="Book Antiqua" w:hAnsi="Book Antiqua"/>
          <w:bCs/>
        </w:rPr>
        <w:t xml:space="preserve">Honors Thesis Committees </w:t>
      </w:r>
      <w:r w:rsidR="007D1313" w:rsidRPr="007057C5">
        <w:rPr>
          <w:rFonts w:ascii="Book Antiqua" w:hAnsi="Book Antiqua"/>
          <w:bCs/>
        </w:rPr>
        <w:t xml:space="preserve"> </w:t>
      </w:r>
    </w:p>
    <w:p w14:paraId="6054A868" w14:textId="6A3BC700" w:rsidR="00980C20" w:rsidRPr="007057C5" w:rsidRDefault="00980C20" w:rsidP="00980C20">
      <w:pPr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 xml:space="preserve">Primary Advisor, </w:t>
      </w:r>
      <w:r w:rsidRPr="007057C5">
        <w:rPr>
          <w:rFonts w:ascii="Book Antiqua" w:hAnsi="Book Antiqua"/>
          <w:color w:val="000000"/>
        </w:rPr>
        <w:t xml:space="preserve">Undergraduate Research Opportunities Consortium Thesis </w:t>
      </w:r>
    </w:p>
    <w:p w14:paraId="47EA2208" w14:textId="433FEAED" w:rsidR="007D1313" w:rsidRPr="007057C5" w:rsidRDefault="002E66C0" w:rsidP="00422220">
      <w:pPr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 xml:space="preserve">Primary Advisor on </w:t>
      </w:r>
      <w:r w:rsidR="00422220">
        <w:rPr>
          <w:rFonts w:ascii="Book Antiqua" w:hAnsi="Book Antiqua"/>
          <w:bCs/>
        </w:rPr>
        <w:t>Five</w:t>
      </w:r>
      <w:r w:rsidR="0037590E" w:rsidRPr="007057C5">
        <w:rPr>
          <w:rFonts w:ascii="Book Antiqua" w:hAnsi="Book Antiqua"/>
          <w:bCs/>
        </w:rPr>
        <w:t xml:space="preserve"> </w:t>
      </w:r>
      <w:r w:rsidR="007D1313" w:rsidRPr="007057C5">
        <w:rPr>
          <w:rFonts w:ascii="Book Antiqua" w:hAnsi="Book Antiqua"/>
          <w:bCs/>
        </w:rPr>
        <w:t>M.A. The</w:t>
      </w:r>
      <w:r w:rsidR="00A1640E" w:rsidRPr="007057C5">
        <w:rPr>
          <w:rFonts w:ascii="Book Antiqua" w:hAnsi="Book Antiqua"/>
          <w:bCs/>
        </w:rPr>
        <w:t>sis</w:t>
      </w:r>
      <w:r w:rsidR="00CE4F88" w:rsidRPr="007057C5">
        <w:rPr>
          <w:rFonts w:ascii="Book Antiqua" w:hAnsi="Book Antiqua"/>
          <w:bCs/>
        </w:rPr>
        <w:t>/Dept. Paper Committees</w:t>
      </w:r>
      <w:r w:rsidR="0037590E" w:rsidRPr="007057C5">
        <w:rPr>
          <w:rFonts w:ascii="Book Antiqua" w:hAnsi="Book Antiqua"/>
          <w:bCs/>
        </w:rPr>
        <w:t xml:space="preserve"> </w:t>
      </w:r>
    </w:p>
    <w:p w14:paraId="7D70F915" w14:textId="77777777" w:rsidR="00CE4F88" w:rsidRPr="007057C5" w:rsidRDefault="007D1313" w:rsidP="00CE4F88">
      <w:pPr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>Committee Member</w:t>
      </w:r>
      <w:r w:rsidR="00A1640E" w:rsidRPr="007057C5">
        <w:rPr>
          <w:rFonts w:ascii="Book Antiqua" w:hAnsi="Book Antiqua"/>
          <w:bCs/>
        </w:rPr>
        <w:t xml:space="preserve"> on </w:t>
      </w:r>
      <w:r w:rsidR="001F00C3" w:rsidRPr="007057C5">
        <w:rPr>
          <w:rFonts w:ascii="Book Antiqua" w:hAnsi="Book Antiqua"/>
          <w:bCs/>
        </w:rPr>
        <w:t xml:space="preserve">Ph.D. </w:t>
      </w:r>
      <w:r w:rsidR="00CE4F88" w:rsidRPr="007057C5">
        <w:rPr>
          <w:rFonts w:ascii="Book Antiqua" w:hAnsi="Book Antiqua"/>
          <w:bCs/>
        </w:rPr>
        <w:t xml:space="preserve">Comprehensive Exam and/or </w:t>
      </w:r>
      <w:r w:rsidRPr="007057C5">
        <w:rPr>
          <w:rFonts w:ascii="Book Antiqua" w:hAnsi="Book Antiqua"/>
          <w:bCs/>
        </w:rPr>
        <w:t>Dissertation Committees</w:t>
      </w:r>
      <w:r w:rsidR="00CE4F88" w:rsidRPr="007057C5">
        <w:rPr>
          <w:rFonts w:ascii="Book Antiqua" w:hAnsi="Book Antiqua"/>
          <w:bCs/>
        </w:rPr>
        <w:t xml:space="preserve"> </w:t>
      </w:r>
    </w:p>
    <w:p w14:paraId="2C7947EB" w14:textId="6D896F85" w:rsidR="008B7A7F" w:rsidRPr="007057C5" w:rsidRDefault="00CE4F88" w:rsidP="009142AE">
      <w:pPr>
        <w:ind w:firstLine="720"/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 xml:space="preserve">for </w:t>
      </w:r>
      <w:r w:rsidR="009142AE">
        <w:rPr>
          <w:rFonts w:ascii="Book Antiqua" w:hAnsi="Book Antiqua"/>
          <w:bCs/>
        </w:rPr>
        <w:t xml:space="preserve">Seventeen </w:t>
      </w:r>
      <w:r w:rsidRPr="007057C5">
        <w:rPr>
          <w:rFonts w:ascii="Book Antiqua" w:hAnsi="Book Antiqua"/>
          <w:bCs/>
        </w:rPr>
        <w:t>Students</w:t>
      </w:r>
      <w:r w:rsidR="007D1313" w:rsidRPr="007057C5">
        <w:rPr>
          <w:rFonts w:ascii="Book Antiqua" w:hAnsi="Book Antiqua"/>
          <w:bCs/>
        </w:rPr>
        <w:t xml:space="preserve"> (2011-present)</w:t>
      </w:r>
    </w:p>
    <w:p w14:paraId="10F5CEC3" w14:textId="77777777" w:rsidR="002C0785" w:rsidRPr="007057C5" w:rsidRDefault="002C0785" w:rsidP="00D67155">
      <w:pPr>
        <w:keepNext/>
        <w:outlineLvl w:val="0"/>
        <w:rPr>
          <w:rFonts w:ascii="Book Antiqua" w:eastAsia="Arial Unicode MS" w:hAnsi="Book Antiqua" w:cs="Arial Unicode MS"/>
          <w:b/>
          <w:bCs/>
        </w:rPr>
      </w:pPr>
    </w:p>
    <w:p w14:paraId="58A28262" w14:textId="6E723F28" w:rsidR="00597B55" w:rsidRPr="007057C5" w:rsidRDefault="00597B55" w:rsidP="00597B55">
      <w:pPr>
        <w:keepNext/>
        <w:outlineLvl w:val="0"/>
        <w:rPr>
          <w:rFonts w:ascii="Book Antiqua" w:eastAsia="Arial Unicode MS" w:hAnsi="Book Antiqua" w:cs="Arial Unicode MS"/>
          <w:b/>
          <w:bCs/>
        </w:rPr>
      </w:pPr>
      <w:r w:rsidRPr="007057C5">
        <w:rPr>
          <w:rFonts w:ascii="Book Antiqua" w:eastAsia="Arial Unicode MS" w:hAnsi="Book Antiqua" w:cs="Arial Unicode MS"/>
          <w:b/>
          <w:bCs/>
        </w:rPr>
        <w:t>INVITED LECTURES</w:t>
      </w:r>
      <w:r w:rsidR="00A33B73">
        <w:rPr>
          <w:rFonts w:ascii="Book Antiqua" w:eastAsia="Arial Unicode MS" w:hAnsi="Book Antiqua" w:cs="Arial Unicode MS"/>
          <w:b/>
          <w:bCs/>
        </w:rPr>
        <w:t xml:space="preserve"> (selected)</w:t>
      </w:r>
    </w:p>
    <w:p w14:paraId="2684D6C1" w14:textId="77777777" w:rsidR="00E0614F" w:rsidRDefault="00CD3D09" w:rsidP="00E0614F">
      <w:pPr>
        <w:keepNext/>
        <w:outlineLvl w:val="0"/>
        <w:rPr>
          <w:rFonts w:ascii="Book Antiqua" w:eastAsia="Arial Unicode MS" w:hAnsi="Book Antiqua" w:cs="Arial Unicode MS"/>
        </w:rPr>
      </w:pPr>
      <w:r w:rsidRPr="00B375F3">
        <w:rPr>
          <w:rFonts w:ascii="Book Antiqua" w:eastAsia="Arial Unicode MS" w:hAnsi="Book Antiqua" w:cs="Arial Unicode MS"/>
        </w:rPr>
        <w:t xml:space="preserve">“Brothers Apart: Palestinian Citizens of Israel and the Arab World,” </w:t>
      </w:r>
      <w:r w:rsidR="00E0614F">
        <w:rPr>
          <w:rFonts w:ascii="Book Antiqua" w:eastAsia="Arial Unicode MS" w:hAnsi="Book Antiqua" w:cs="Arial Unicode MS"/>
        </w:rPr>
        <w:t xml:space="preserve">University of </w:t>
      </w:r>
    </w:p>
    <w:p w14:paraId="288D06F7" w14:textId="512F82AE" w:rsidR="00CD3D09" w:rsidRDefault="00E0614F" w:rsidP="00E0614F">
      <w:pPr>
        <w:keepNext/>
        <w:ind w:firstLine="720"/>
        <w:outlineLvl w:val="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California, Los Angeles</w:t>
      </w:r>
      <w:r w:rsidR="00CD3D09" w:rsidRPr="00B375F3">
        <w:rPr>
          <w:rFonts w:ascii="Book Antiqua" w:eastAsia="Arial Unicode MS" w:hAnsi="Book Antiqua" w:cs="Arial Unicode MS"/>
        </w:rPr>
        <w:t>,</w:t>
      </w:r>
      <w:r>
        <w:rPr>
          <w:rFonts w:ascii="Book Antiqua" w:eastAsia="Arial Unicode MS" w:hAnsi="Book Antiqua" w:cs="Arial Unicode MS"/>
        </w:rPr>
        <w:t xml:space="preserve"> Center for Middle Eastern Studies, April 22, 2019</w:t>
      </w:r>
      <w:r w:rsidR="00CD3D09" w:rsidRPr="00B375F3">
        <w:rPr>
          <w:rFonts w:ascii="Book Antiqua" w:eastAsia="Arial Unicode MS" w:hAnsi="Book Antiqua" w:cs="Arial Unicode MS"/>
        </w:rPr>
        <w:t>.</w:t>
      </w:r>
    </w:p>
    <w:p w14:paraId="62A7E112" w14:textId="77777777" w:rsidR="007D1997" w:rsidRDefault="007D1997" w:rsidP="007D1997">
      <w:pPr>
        <w:keepNext/>
        <w:outlineLvl w:val="0"/>
        <w:rPr>
          <w:rFonts w:ascii="Book Antiqua" w:eastAsia="Arial Unicode MS" w:hAnsi="Book Antiqua" w:cs="Arial Unicode MS"/>
        </w:rPr>
      </w:pPr>
      <w:r w:rsidRPr="00B375F3">
        <w:rPr>
          <w:rFonts w:ascii="Book Antiqua" w:eastAsia="Arial Unicode MS" w:hAnsi="Book Antiqua" w:cs="Arial Unicode MS"/>
        </w:rPr>
        <w:t xml:space="preserve">“Brothers Apart: Palestinian Citizens of Israel and the Arab World,” </w:t>
      </w:r>
      <w:r>
        <w:rPr>
          <w:rFonts w:ascii="Book Antiqua" w:eastAsia="Arial Unicode MS" w:hAnsi="Book Antiqua" w:cs="Arial Unicode MS"/>
        </w:rPr>
        <w:t xml:space="preserve">University of </w:t>
      </w:r>
    </w:p>
    <w:p w14:paraId="0949C9B2" w14:textId="02BAF1B6" w:rsidR="007D1997" w:rsidRPr="007D1997" w:rsidRDefault="007D1997" w:rsidP="007D1997">
      <w:pPr>
        <w:keepNext/>
        <w:ind w:firstLine="720"/>
        <w:outlineLvl w:val="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Alabama, Huntsville, March 7, 2019.</w:t>
      </w:r>
    </w:p>
    <w:p w14:paraId="4063A33D" w14:textId="4550FD8F" w:rsidR="00A33B73" w:rsidRPr="00B375F3" w:rsidRDefault="00CD3D09" w:rsidP="00CD3D09">
      <w:pPr>
        <w:keepNext/>
        <w:outlineLvl w:val="0"/>
        <w:rPr>
          <w:rFonts w:ascii="Book Antiqua" w:eastAsia="Arial Unicode MS" w:hAnsi="Book Antiqua" w:cs="Arial Unicode MS"/>
        </w:rPr>
      </w:pPr>
      <w:r w:rsidRPr="00B375F3">
        <w:rPr>
          <w:rFonts w:ascii="Book Antiqua" w:eastAsia="Arial Unicode MS" w:hAnsi="Book Antiqua" w:cs="Arial Unicode MS"/>
        </w:rPr>
        <w:t xml:space="preserve"> </w:t>
      </w:r>
      <w:r w:rsidR="00A33B73" w:rsidRPr="00B375F3">
        <w:rPr>
          <w:rFonts w:ascii="Book Antiqua" w:eastAsia="Arial Unicode MS" w:hAnsi="Book Antiqua" w:cs="Arial Unicode MS"/>
        </w:rPr>
        <w:t xml:space="preserve">“Brothers Apart: Palestinian Citizens of Israel and the Arab World,” Princeton </w:t>
      </w:r>
    </w:p>
    <w:p w14:paraId="2FEDE4A8" w14:textId="29E55334" w:rsidR="00A33B73" w:rsidRPr="00B375F3" w:rsidRDefault="00A33B73" w:rsidP="00B375F3">
      <w:pPr>
        <w:keepNext/>
        <w:ind w:firstLine="720"/>
        <w:outlineLvl w:val="0"/>
        <w:rPr>
          <w:rFonts w:ascii="Book Antiqua" w:eastAsia="Arial Unicode MS" w:hAnsi="Book Antiqua" w:cs="Arial Unicode MS"/>
        </w:rPr>
      </w:pPr>
      <w:r w:rsidRPr="00B375F3">
        <w:rPr>
          <w:rFonts w:ascii="Book Antiqua" w:eastAsia="Arial Unicode MS" w:hAnsi="Book Antiqua" w:cs="Arial Unicode MS"/>
        </w:rPr>
        <w:t>University, Near Eastern Studies, November 8, 2018.</w:t>
      </w:r>
    </w:p>
    <w:p w14:paraId="5D3D8E65" w14:textId="77777777" w:rsidR="00B375F3" w:rsidRDefault="00A33B73" w:rsidP="00B375F3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B375F3">
        <w:rPr>
          <w:rFonts w:ascii="Book Antiqua" w:eastAsia="Arial Unicode MS" w:hAnsi="Book Antiqua" w:cs="Arial Unicode MS"/>
        </w:rPr>
        <w:t>“</w:t>
      </w:r>
      <w:r w:rsidR="00A20202" w:rsidRPr="00B375F3">
        <w:rPr>
          <w:rFonts w:ascii="Book Antiqua" w:hAnsi="Book Antiqua"/>
        </w:rPr>
        <w:t xml:space="preserve">Before Ferguson and Gaza: </w:t>
      </w:r>
      <w:r w:rsidRPr="00B375F3">
        <w:rPr>
          <w:rFonts w:ascii="Book Antiqua" w:hAnsi="Book Antiqua"/>
        </w:rPr>
        <w:t xml:space="preserve">How Black-Palestinian Solidarity Impacts Social Justice </w:t>
      </w:r>
    </w:p>
    <w:p w14:paraId="3681EA33" w14:textId="77777777" w:rsidR="00B375F3" w:rsidRDefault="00A33B73" w:rsidP="00B375F3">
      <w:pPr>
        <w:pStyle w:val="NormalWeb"/>
        <w:spacing w:before="0" w:beforeAutospacing="0" w:after="0" w:afterAutospacing="0"/>
        <w:ind w:firstLine="720"/>
        <w:rPr>
          <w:rFonts w:ascii="Book Antiqua" w:hAnsi="Book Antiqua"/>
        </w:rPr>
      </w:pPr>
      <w:r w:rsidRPr="00B375F3">
        <w:rPr>
          <w:rFonts w:ascii="Book Antiqua" w:hAnsi="Book Antiqua"/>
        </w:rPr>
        <w:t>Work Tod</w:t>
      </w:r>
      <w:r w:rsidR="00A20202" w:rsidRPr="00B375F3">
        <w:rPr>
          <w:rFonts w:ascii="Book Antiqua" w:hAnsi="Book Antiqua"/>
        </w:rPr>
        <w:t xml:space="preserve">ay,” Stockton University, </w:t>
      </w:r>
      <w:r w:rsidR="00B375F3" w:rsidRPr="00B375F3">
        <w:rPr>
          <w:rFonts w:ascii="Book Antiqua" w:hAnsi="Book Antiqua"/>
        </w:rPr>
        <w:t xml:space="preserve">MA in Holocaust and Genocide Studies, </w:t>
      </w:r>
    </w:p>
    <w:p w14:paraId="78FA0F01" w14:textId="77777777" w:rsidR="007D1997" w:rsidRDefault="00B375F3" w:rsidP="007D1997">
      <w:pPr>
        <w:pStyle w:val="NormalWeb"/>
        <w:spacing w:before="0" w:beforeAutospacing="0" w:after="0" w:afterAutospacing="0"/>
        <w:ind w:firstLine="720"/>
        <w:rPr>
          <w:rFonts w:ascii="Book Antiqua" w:hAnsi="Book Antiqua"/>
        </w:rPr>
      </w:pPr>
      <w:r w:rsidRPr="00B375F3">
        <w:rPr>
          <w:rFonts w:ascii="Book Antiqua" w:hAnsi="Book Antiqua"/>
        </w:rPr>
        <w:t>October 25, 2018</w:t>
      </w:r>
    </w:p>
    <w:p w14:paraId="41348D00" w14:textId="77777777" w:rsidR="007D1997" w:rsidRDefault="00A33B73" w:rsidP="007D1997">
      <w:pPr>
        <w:pStyle w:val="NormalWeb"/>
        <w:spacing w:before="0" w:beforeAutospacing="0" w:after="0" w:afterAutospacing="0"/>
        <w:rPr>
          <w:rFonts w:ascii="Book Antiqua" w:eastAsia="Arial Unicode MS" w:hAnsi="Book Antiqua" w:cs="Arial Unicode MS"/>
        </w:rPr>
      </w:pPr>
      <w:r w:rsidRPr="00B375F3">
        <w:rPr>
          <w:rFonts w:ascii="Book Antiqua" w:eastAsia="Arial Unicode MS" w:hAnsi="Book Antiqua" w:cs="Arial Unicode MS"/>
        </w:rPr>
        <w:t xml:space="preserve">“Brothers Apart: Palestinian Citizens of Israel and the Arab World,” Columbia </w:t>
      </w:r>
    </w:p>
    <w:p w14:paraId="6DD4CF40" w14:textId="181218B0" w:rsidR="00A33B73" w:rsidRPr="007D1997" w:rsidRDefault="00A33B73" w:rsidP="007D1997">
      <w:pPr>
        <w:pStyle w:val="NormalWeb"/>
        <w:spacing w:before="0" w:beforeAutospacing="0" w:after="0" w:afterAutospacing="0"/>
        <w:ind w:firstLine="720"/>
        <w:rPr>
          <w:rFonts w:ascii="Book Antiqua" w:hAnsi="Book Antiqua"/>
        </w:rPr>
      </w:pPr>
      <w:r w:rsidRPr="00B375F3">
        <w:rPr>
          <w:rFonts w:ascii="Book Antiqua" w:eastAsia="Arial Unicode MS" w:hAnsi="Book Antiqua" w:cs="Arial Unicode MS"/>
        </w:rPr>
        <w:t>University, Center for Palestine Studies, October 2, 2018.</w:t>
      </w:r>
    </w:p>
    <w:p w14:paraId="0BD5F1C6" w14:textId="77777777" w:rsidR="00B3498B" w:rsidRPr="00B375F3" w:rsidRDefault="00B3498B" w:rsidP="00B375F3">
      <w:pPr>
        <w:keepNext/>
        <w:outlineLvl w:val="0"/>
        <w:rPr>
          <w:rFonts w:ascii="Book Antiqua" w:eastAsia="Arial Unicode MS" w:hAnsi="Book Antiqua" w:cs="Arial Unicode MS"/>
        </w:rPr>
      </w:pPr>
      <w:r w:rsidRPr="00B375F3">
        <w:rPr>
          <w:rFonts w:ascii="Book Antiqua" w:eastAsia="Arial Unicode MS" w:hAnsi="Book Antiqua" w:cs="Arial Unicode MS"/>
        </w:rPr>
        <w:lastRenderedPageBreak/>
        <w:t xml:space="preserve">“Palestinian Cultural Resistance from the Nakba to Today,” University of Chicago, </w:t>
      </w:r>
    </w:p>
    <w:p w14:paraId="1DC41AFA" w14:textId="29A8FEBA" w:rsidR="00B3498B" w:rsidRDefault="00B3498B" w:rsidP="00B3498B">
      <w:pPr>
        <w:keepNext/>
        <w:ind w:firstLine="720"/>
        <w:outlineLvl w:val="0"/>
        <w:rPr>
          <w:rFonts w:ascii="Book Antiqua" w:eastAsia="Arial Unicode MS" w:hAnsi="Book Antiqua" w:cs="Arial Unicode MS"/>
        </w:rPr>
      </w:pPr>
      <w:r w:rsidRPr="00B375F3">
        <w:rPr>
          <w:rFonts w:ascii="Book Antiqua" w:eastAsia="Arial Unicode MS" w:hAnsi="Book Antiqua" w:cs="Arial Unicode MS"/>
        </w:rPr>
        <w:t>Center for Middle Eastern</w:t>
      </w:r>
      <w:r>
        <w:rPr>
          <w:rFonts w:ascii="Book Antiqua" w:eastAsia="Arial Unicode MS" w:hAnsi="Book Antiqua" w:cs="Arial Unicode MS"/>
        </w:rPr>
        <w:t xml:space="preserve"> Studies, May 2, 2018.</w:t>
      </w:r>
    </w:p>
    <w:p w14:paraId="6D70CBD5" w14:textId="77777777" w:rsidR="00597B55" w:rsidRPr="007057C5" w:rsidRDefault="00597B55" w:rsidP="00597B55">
      <w:pPr>
        <w:keepNext/>
        <w:outlineLvl w:val="0"/>
        <w:rPr>
          <w:rFonts w:ascii="Book Antiqua" w:eastAsia="Arial Unicode MS" w:hAnsi="Book Antiqua" w:cs="Arial Unicode MS"/>
        </w:rPr>
      </w:pPr>
      <w:r w:rsidRPr="007057C5">
        <w:rPr>
          <w:rFonts w:ascii="Book Antiqua" w:eastAsia="Arial Unicode MS" w:hAnsi="Book Antiqua" w:cs="Arial Unicode MS"/>
        </w:rPr>
        <w:t xml:space="preserve">“Shared Solidarity: Palestinians and African Americans in the 1960s and Today,” </w:t>
      </w:r>
    </w:p>
    <w:p w14:paraId="1B48893E" w14:textId="77777777" w:rsidR="00597B55" w:rsidRPr="007057C5" w:rsidRDefault="00597B55" w:rsidP="00597B55">
      <w:pPr>
        <w:keepNext/>
        <w:ind w:firstLine="720"/>
        <w:outlineLvl w:val="0"/>
        <w:rPr>
          <w:rFonts w:ascii="Book Antiqua" w:eastAsia="Arial Unicode MS" w:hAnsi="Book Antiqua" w:cs="Arial Unicode MS"/>
        </w:rPr>
      </w:pPr>
      <w:r w:rsidRPr="007057C5">
        <w:rPr>
          <w:rFonts w:ascii="Book Antiqua" w:eastAsia="Arial Unicode MS" w:hAnsi="Book Antiqua" w:cs="Arial Unicode MS"/>
        </w:rPr>
        <w:t>Benedictine University Global Studies Forum, Lisle, IL, February 4, 2016.</w:t>
      </w:r>
    </w:p>
    <w:p w14:paraId="48C5C180" w14:textId="77777777" w:rsidR="00597B55" w:rsidRPr="007057C5" w:rsidRDefault="00597B55" w:rsidP="00597B55">
      <w:pPr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“Boycott and Solidarity: Palestinian Citizens of Israel and the 1968 World Youth </w:t>
      </w:r>
    </w:p>
    <w:p w14:paraId="659D2B42" w14:textId="77777777" w:rsidR="00597B55" w:rsidRPr="007057C5" w:rsidRDefault="00597B55" w:rsidP="00597B55">
      <w:pPr>
        <w:rPr>
          <w:rFonts w:ascii="Book Antiqua" w:hAnsi="Book Antiqua"/>
        </w:rPr>
      </w:pPr>
      <w:r w:rsidRPr="007057C5">
        <w:rPr>
          <w:rFonts w:ascii="Book Antiqua" w:hAnsi="Book Antiqua"/>
        </w:rPr>
        <w:tab/>
        <w:t>Festival,” University of Arizona CMES Lecture Series, Tucson, April</w:t>
      </w:r>
      <w:r>
        <w:rPr>
          <w:rFonts w:ascii="Book Antiqua" w:hAnsi="Book Antiqua"/>
        </w:rPr>
        <w:t xml:space="preserve"> 17,</w:t>
      </w:r>
      <w:r w:rsidRPr="007057C5">
        <w:rPr>
          <w:rFonts w:ascii="Book Antiqua" w:hAnsi="Book Antiqua"/>
        </w:rPr>
        <w:t xml:space="preserve"> 2015. </w:t>
      </w:r>
    </w:p>
    <w:p w14:paraId="440415DC" w14:textId="77777777" w:rsidR="00B375F3" w:rsidRDefault="00B375F3" w:rsidP="00B3498B">
      <w:pPr>
        <w:keepNext/>
        <w:outlineLvl w:val="0"/>
        <w:rPr>
          <w:rFonts w:ascii="Book Antiqua" w:hAnsi="Book Antiqua"/>
        </w:rPr>
      </w:pPr>
    </w:p>
    <w:p w14:paraId="5340F3D5" w14:textId="642D99D5" w:rsidR="00B3498B" w:rsidRPr="00CD3D09" w:rsidRDefault="00E84B59" w:rsidP="00B3498B">
      <w:pPr>
        <w:keepNext/>
        <w:outlineLvl w:val="0"/>
        <w:rPr>
          <w:rFonts w:ascii="Book Antiqua" w:eastAsia="Arial Unicode MS" w:hAnsi="Book Antiqua" w:cs="Arial Unicode MS"/>
          <w:b/>
          <w:bCs/>
        </w:rPr>
      </w:pPr>
      <w:r w:rsidRPr="007057C5">
        <w:rPr>
          <w:rFonts w:ascii="Book Antiqua" w:eastAsia="Arial Unicode MS" w:hAnsi="Book Antiqua" w:cs="Arial Unicode MS"/>
          <w:b/>
          <w:bCs/>
        </w:rPr>
        <w:t>CONFERENCE</w:t>
      </w:r>
      <w:r w:rsidR="00CC6590">
        <w:rPr>
          <w:rFonts w:ascii="Book Antiqua" w:eastAsia="Arial Unicode MS" w:hAnsi="Book Antiqua" w:cs="Arial Unicode MS"/>
          <w:b/>
          <w:bCs/>
        </w:rPr>
        <w:t>S</w:t>
      </w:r>
      <w:r w:rsidR="00762B6A" w:rsidRPr="007057C5">
        <w:rPr>
          <w:rFonts w:ascii="Book Antiqua" w:eastAsia="Arial Unicode MS" w:hAnsi="Book Antiqua" w:cs="Arial Unicode MS"/>
          <w:b/>
          <w:bCs/>
        </w:rPr>
        <w:t xml:space="preserve"> </w:t>
      </w:r>
      <w:r w:rsidR="00597B55">
        <w:rPr>
          <w:rFonts w:ascii="Book Antiqua" w:eastAsia="Arial Unicode MS" w:hAnsi="Book Antiqua" w:cs="Arial Unicode MS"/>
          <w:b/>
          <w:bCs/>
        </w:rPr>
        <w:t xml:space="preserve">AND SCHOLARLY </w:t>
      </w:r>
      <w:r w:rsidR="00762B6A" w:rsidRPr="007057C5">
        <w:rPr>
          <w:rFonts w:ascii="Book Antiqua" w:eastAsia="Arial Unicode MS" w:hAnsi="Book Antiqua" w:cs="Arial Unicode MS"/>
          <w:b/>
          <w:bCs/>
        </w:rPr>
        <w:t>PRESENTATION</w:t>
      </w:r>
      <w:r w:rsidRPr="007057C5">
        <w:rPr>
          <w:rFonts w:ascii="Book Antiqua" w:eastAsia="Arial Unicode MS" w:hAnsi="Book Antiqua" w:cs="Arial Unicode MS"/>
          <w:b/>
          <w:bCs/>
        </w:rPr>
        <w:t>S</w:t>
      </w:r>
      <w:r w:rsidR="00CD3D09">
        <w:rPr>
          <w:rFonts w:ascii="Book Antiqua" w:eastAsia="Arial Unicode MS" w:hAnsi="Book Antiqua" w:cs="Arial Unicode MS"/>
          <w:b/>
          <w:bCs/>
        </w:rPr>
        <w:t xml:space="preserve"> (selected)</w:t>
      </w:r>
    </w:p>
    <w:p w14:paraId="26B00D61" w14:textId="77777777" w:rsidR="009722C0" w:rsidRDefault="009722C0" w:rsidP="009722C0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“Centering the Subjectivity of Palestinian Mothers,” National Women’s Studies </w:t>
      </w:r>
    </w:p>
    <w:p w14:paraId="48B09542" w14:textId="4AFE09A5" w:rsidR="009722C0" w:rsidRDefault="009722C0" w:rsidP="009722C0">
      <w:pPr>
        <w:ind w:firstLine="72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Association,” Atlanta, November 11, 2018.</w:t>
      </w:r>
    </w:p>
    <w:p w14:paraId="7288ABE0" w14:textId="77777777" w:rsidR="009C73AA" w:rsidRPr="007057C5" w:rsidRDefault="009C73AA" w:rsidP="006A1884">
      <w:pPr>
        <w:rPr>
          <w:rFonts w:ascii="Book Antiqua" w:hAnsi="Book Antiqua"/>
        </w:rPr>
      </w:pPr>
      <w:r w:rsidRPr="007057C5">
        <w:rPr>
          <w:rFonts w:ascii="Book Antiqua" w:eastAsia="Arial Unicode MS" w:hAnsi="Book Antiqua" w:cs="Arial Unicode MS"/>
        </w:rPr>
        <w:t>“</w:t>
      </w:r>
      <w:r w:rsidRPr="007057C5">
        <w:rPr>
          <w:rFonts w:ascii="Book Antiqua" w:hAnsi="Book Antiqua"/>
        </w:rPr>
        <w:t xml:space="preserve">Affirming Humanity: Palestinian Views of African-American Struggles in the 1950s </w:t>
      </w:r>
    </w:p>
    <w:p w14:paraId="28280313" w14:textId="39AAA922" w:rsidR="002E66C0" w:rsidRPr="007057C5" w:rsidRDefault="009C73AA" w:rsidP="006A1884">
      <w:pPr>
        <w:keepNext/>
        <w:ind w:left="720"/>
        <w:outlineLvl w:val="0"/>
        <w:rPr>
          <w:rFonts w:ascii="Book Antiqua" w:eastAsia="Arial Unicode MS" w:hAnsi="Book Antiqua" w:cs="Arial Unicode MS"/>
          <w:bCs/>
        </w:rPr>
      </w:pPr>
      <w:r w:rsidRPr="007057C5">
        <w:rPr>
          <w:rFonts w:ascii="Book Antiqua" w:hAnsi="Book Antiqua"/>
        </w:rPr>
        <w:t xml:space="preserve">and ‘60s,” </w:t>
      </w:r>
      <w:r w:rsidRPr="007057C5">
        <w:rPr>
          <w:rFonts w:ascii="Book Antiqua" w:eastAsia="Arial Unicode MS" w:hAnsi="Book Antiqua" w:cs="Arial Unicode MS"/>
          <w:bCs/>
        </w:rPr>
        <w:t>Middle East Studies Association Annual Meeting, Boston, November 21, 2016.</w:t>
      </w:r>
    </w:p>
    <w:p w14:paraId="16BAD9BD" w14:textId="632746B4" w:rsidR="00FE6EAC" w:rsidRPr="007057C5" w:rsidRDefault="00991D00" w:rsidP="006A1884">
      <w:pPr>
        <w:keepNext/>
        <w:outlineLvl w:val="0"/>
        <w:rPr>
          <w:rFonts w:ascii="Book Antiqua" w:eastAsia="Arial Unicode MS" w:hAnsi="Book Antiqua" w:cs="Arial Unicode MS"/>
          <w:bCs/>
        </w:rPr>
      </w:pPr>
      <w:r w:rsidRPr="007057C5">
        <w:rPr>
          <w:rFonts w:ascii="Book Antiqua" w:eastAsia="Arial Unicode MS" w:hAnsi="Book Antiqua" w:cs="Arial Unicode MS"/>
          <w:bCs/>
        </w:rPr>
        <w:t>“Colonial and A</w:t>
      </w:r>
      <w:r w:rsidR="00FE6EAC" w:rsidRPr="007057C5">
        <w:rPr>
          <w:rFonts w:ascii="Book Antiqua" w:eastAsia="Arial Unicode MS" w:hAnsi="Book Antiqua" w:cs="Arial Unicode MS"/>
          <w:bCs/>
        </w:rPr>
        <w:t xml:space="preserve">nti-Colonial Discourses Regarding Palestinian Women in Israel,” </w:t>
      </w:r>
      <w:r w:rsidR="00FE6EAC" w:rsidRPr="007057C5">
        <w:rPr>
          <w:rFonts w:ascii="Book Antiqua" w:eastAsia="Arial Unicode MS" w:hAnsi="Book Antiqua" w:cs="Arial Unicode MS"/>
          <w:bCs/>
        </w:rPr>
        <w:tab/>
        <w:t>Middle East Studies Association Annual Meeting</w:t>
      </w:r>
      <w:r w:rsidR="00945E58" w:rsidRPr="007057C5">
        <w:rPr>
          <w:rFonts w:ascii="Book Antiqua" w:eastAsia="Arial Unicode MS" w:hAnsi="Book Antiqua" w:cs="Arial Unicode MS"/>
          <w:bCs/>
        </w:rPr>
        <w:t>, Denver, November 23, 2015</w:t>
      </w:r>
      <w:r w:rsidR="009C73AA" w:rsidRPr="007057C5">
        <w:rPr>
          <w:rFonts w:ascii="Book Antiqua" w:eastAsia="Arial Unicode MS" w:hAnsi="Book Antiqua" w:cs="Arial Unicode MS"/>
          <w:bCs/>
        </w:rPr>
        <w:t>.</w:t>
      </w:r>
    </w:p>
    <w:p w14:paraId="25DF226A" w14:textId="77777777" w:rsidR="001F00C3" w:rsidRPr="007057C5" w:rsidRDefault="00AF19B7" w:rsidP="006A1884">
      <w:pPr>
        <w:keepNext/>
        <w:outlineLvl w:val="0"/>
        <w:rPr>
          <w:rFonts w:ascii="Book Antiqua" w:eastAsia="Arial Unicode MS" w:hAnsi="Book Antiqua" w:cs="Arial Unicode MS"/>
          <w:bCs/>
        </w:rPr>
      </w:pPr>
      <w:r w:rsidRPr="007057C5">
        <w:rPr>
          <w:rFonts w:ascii="Book Antiqua" w:eastAsia="Arial Unicode MS" w:hAnsi="Book Antiqua" w:cs="Arial Unicode MS"/>
          <w:bCs/>
        </w:rPr>
        <w:t xml:space="preserve">“Boycott and Solidarity at the 1968 World Youth Festival,” New Directions in </w:t>
      </w:r>
    </w:p>
    <w:p w14:paraId="23092DA3" w14:textId="12CBC812" w:rsidR="00AF19B7" w:rsidRPr="007057C5" w:rsidRDefault="001F00C3" w:rsidP="00D67155">
      <w:pPr>
        <w:keepNext/>
        <w:outlineLvl w:val="0"/>
        <w:rPr>
          <w:rFonts w:ascii="Book Antiqua" w:eastAsia="Arial Unicode MS" w:hAnsi="Book Antiqua" w:cs="Arial Unicode MS"/>
          <w:bCs/>
        </w:rPr>
      </w:pPr>
      <w:r w:rsidRPr="007057C5">
        <w:rPr>
          <w:rFonts w:ascii="Book Antiqua" w:eastAsia="Arial Unicode MS" w:hAnsi="Book Antiqua" w:cs="Arial Unicode MS"/>
          <w:bCs/>
        </w:rPr>
        <w:tab/>
      </w:r>
      <w:r w:rsidR="00AF19B7" w:rsidRPr="007057C5">
        <w:rPr>
          <w:rFonts w:ascii="Book Antiqua" w:eastAsia="Arial Unicode MS" w:hAnsi="Book Antiqua" w:cs="Arial Unicode MS"/>
          <w:bCs/>
        </w:rPr>
        <w:t xml:space="preserve">Palestinian Studies International Conference, </w:t>
      </w:r>
      <w:r w:rsidR="00945E58" w:rsidRPr="007057C5">
        <w:rPr>
          <w:rFonts w:ascii="Book Antiqua" w:eastAsia="Arial Unicode MS" w:hAnsi="Book Antiqua" w:cs="Arial Unicode MS"/>
          <w:bCs/>
        </w:rPr>
        <w:t>Brown University, March 7, 2015.</w:t>
      </w:r>
    </w:p>
    <w:p w14:paraId="443F13D3" w14:textId="77777777" w:rsidR="001F00C3" w:rsidRPr="007057C5" w:rsidRDefault="005A1694" w:rsidP="002C0785">
      <w:pPr>
        <w:ind w:right="-324"/>
        <w:rPr>
          <w:rFonts w:ascii="Book Antiqua" w:hAnsi="Book Antiqua"/>
        </w:rPr>
      </w:pPr>
      <w:r w:rsidRPr="007057C5">
        <w:rPr>
          <w:rFonts w:ascii="Book Antiqua" w:hAnsi="Book Antiqua"/>
        </w:rPr>
        <w:t>“</w:t>
      </w:r>
      <w:r w:rsidR="002D4AC6" w:rsidRPr="007057C5">
        <w:rPr>
          <w:rFonts w:ascii="Book Antiqua" w:hAnsi="Book Antiqua"/>
        </w:rPr>
        <w:t xml:space="preserve">‘And for Us, Too:’ Decolonization Movements and the Palestinian </w:t>
      </w:r>
      <w:proofErr w:type="spellStart"/>
      <w:r w:rsidR="002D4AC6" w:rsidRPr="007057C5">
        <w:rPr>
          <w:rFonts w:ascii="Book Antiqua" w:hAnsi="Book Antiqua"/>
        </w:rPr>
        <w:t>Counterpublic</w:t>
      </w:r>
      <w:proofErr w:type="spellEnd"/>
      <w:r w:rsidR="002D4AC6" w:rsidRPr="007057C5">
        <w:rPr>
          <w:rFonts w:ascii="Book Antiqua" w:hAnsi="Book Antiqua"/>
        </w:rPr>
        <w:t xml:space="preserve"> in Israel, </w:t>
      </w:r>
    </w:p>
    <w:p w14:paraId="6A846250" w14:textId="1602DD1A" w:rsidR="005A1694" w:rsidRPr="007057C5" w:rsidRDefault="001F00C3" w:rsidP="002C0785">
      <w:pPr>
        <w:ind w:right="-324"/>
        <w:rPr>
          <w:rFonts w:ascii="Book Antiqua" w:hAnsi="Book Antiqua"/>
        </w:rPr>
      </w:pPr>
      <w:r w:rsidRPr="007057C5">
        <w:rPr>
          <w:rFonts w:ascii="Book Antiqua" w:hAnsi="Book Antiqua"/>
        </w:rPr>
        <w:tab/>
      </w:r>
      <w:r w:rsidR="002D4AC6" w:rsidRPr="007057C5">
        <w:rPr>
          <w:rFonts w:ascii="Book Antiqua" w:hAnsi="Book Antiqua"/>
        </w:rPr>
        <w:t xml:space="preserve">1960-1967,” American Historical Association Annual Conference, Chicago, January </w:t>
      </w:r>
      <w:r w:rsidRPr="007057C5">
        <w:rPr>
          <w:rFonts w:ascii="Book Antiqua" w:hAnsi="Book Antiqua"/>
        </w:rPr>
        <w:tab/>
      </w:r>
      <w:r w:rsidR="002D4AC6" w:rsidRPr="007057C5">
        <w:rPr>
          <w:rFonts w:ascii="Book Antiqua" w:hAnsi="Book Antiqua"/>
        </w:rPr>
        <w:t>7, 2012.</w:t>
      </w:r>
    </w:p>
    <w:p w14:paraId="7C466AC1" w14:textId="69DD679E" w:rsidR="009B4203" w:rsidRDefault="009B4203" w:rsidP="001F00C3">
      <w:pPr>
        <w:ind w:right="-324"/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“Revolution in Egypt: An Analysis,” panel sponsored by the National Lawyers Guild </w:t>
      </w:r>
      <w:r w:rsidR="001F00C3" w:rsidRPr="007057C5">
        <w:rPr>
          <w:rFonts w:ascii="Book Antiqua" w:hAnsi="Book Antiqua"/>
        </w:rPr>
        <w:tab/>
      </w:r>
      <w:r w:rsidRPr="007057C5">
        <w:rPr>
          <w:rFonts w:ascii="Book Antiqua" w:hAnsi="Book Antiqua"/>
        </w:rPr>
        <w:t xml:space="preserve">Southwest Regional, University of Arizona James E. Rogers School of Law, April 10, </w:t>
      </w:r>
      <w:r w:rsidR="001F00C3" w:rsidRPr="007057C5">
        <w:rPr>
          <w:rFonts w:ascii="Book Antiqua" w:hAnsi="Book Antiqua"/>
        </w:rPr>
        <w:tab/>
      </w:r>
      <w:r w:rsidRPr="007057C5">
        <w:rPr>
          <w:rFonts w:ascii="Book Antiqua" w:hAnsi="Book Antiqua"/>
        </w:rPr>
        <w:t>2011.</w:t>
      </w:r>
    </w:p>
    <w:p w14:paraId="1B1C1E3D" w14:textId="77777777" w:rsidR="004424EE" w:rsidRPr="007057C5" w:rsidRDefault="004424EE" w:rsidP="000A0209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</w:p>
    <w:p w14:paraId="5493AFFD" w14:textId="4C6F1DA7" w:rsidR="006122E8" w:rsidRPr="007057C5" w:rsidRDefault="006122E8" w:rsidP="000A0209">
      <w:pPr>
        <w:ind w:left="720" w:hanging="720"/>
        <w:rPr>
          <w:rStyle w:val="HTMLTypewriter"/>
          <w:rFonts w:ascii="Book Antiqua" w:hAnsi="Book Antiqua" w:cs="Times New Roman"/>
          <w:b/>
          <w:sz w:val="24"/>
          <w:szCs w:val="24"/>
        </w:rPr>
      </w:pPr>
      <w:r w:rsidRPr="007057C5">
        <w:rPr>
          <w:rStyle w:val="HTMLTypewriter"/>
          <w:rFonts w:ascii="Book Antiqua" w:hAnsi="Book Antiqua" w:cs="Times New Roman"/>
          <w:b/>
          <w:sz w:val="24"/>
          <w:szCs w:val="24"/>
        </w:rPr>
        <w:t>PUBLIC PRESENTATIONS AND COMMUNITY OUTREACH</w:t>
      </w:r>
      <w:r w:rsidR="00CD3D09">
        <w:rPr>
          <w:rStyle w:val="HTMLTypewriter"/>
          <w:rFonts w:ascii="Book Antiqua" w:hAnsi="Book Antiqua" w:cs="Times New Roman"/>
          <w:b/>
          <w:sz w:val="24"/>
          <w:szCs w:val="24"/>
        </w:rPr>
        <w:t xml:space="preserve"> (s</w:t>
      </w:r>
      <w:r w:rsidR="007D76E6">
        <w:rPr>
          <w:rStyle w:val="HTMLTypewriter"/>
          <w:rFonts w:ascii="Book Antiqua" w:hAnsi="Book Antiqua" w:cs="Times New Roman"/>
          <w:b/>
          <w:sz w:val="24"/>
          <w:szCs w:val="24"/>
        </w:rPr>
        <w:t>elected)</w:t>
      </w:r>
    </w:p>
    <w:p w14:paraId="4A3D62C5" w14:textId="77777777" w:rsidR="000855DB" w:rsidRPr="007057C5" w:rsidRDefault="000855DB" w:rsidP="008E7CE0">
      <w:pPr>
        <w:ind w:right="-324"/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Presenter, “Palestinian Refugees Nearly 70 Years Later,” UA Center for Middle Eastern </w:t>
      </w:r>
    </w:p>
    <w:p w14:paraId="7BF9F0C1" w14:textId="3002F4D6" w:rsidR="000855DB" w:rsidRPr="007057C5" w:rsidRDefault="000855DB" w:rsidP="000855DB">
      <w:pPr>
        <w:ind w:right="-324" w:firstLine="720"/>
        <w:rPr>
          <w:rFonts w:ascii="Book Antiqua" w:hAnsi="Book Antiqua"/>
        </w:rPr>
      </w:pPr>
      <w:r w:rsidRPr="007057C5">
        <w:rPr>
          <w:rFonts w:ascii="Book Antiqua" w:hAnsi="Book Antiqua"/>
        </w:rPr>
        <w:t>Studies Educators’ Workshop, January 28, 2017</w:t>
      </w:r>
    </w:p>
    <w:p w14:paraId="4CDBBE87" w14:textId="77777777" w:rsidR="008E7CE0" w:rsidRPr="007057C5" w:rsidRDefault="008E7CE0" w:rsidP="008E7CE0">
      <w:pPr>
        <w:ind w:right="-324"/>
        <w:rPr>
          <w:rFonts w:ascii="Book Antiqua" w:hAnsi="Book Antiqua"/>
        </w:rPr>
      </w:pPr>
      <w:r w:rsidRPr="007057C5">
        <w:rPr>
          <w:rFonts w:ascii="Book Antiqua" w:hAnsi="Book Antiqua"/>
        </w:rPr>
        <w:t>Keynote Speaker, “</w:t>
      </w:r>
      <w:proofErr w:type="spellStart"/>
      <w:r w:rsidRPr="007057C5">
        <w:rPr>
          <w:rFonts w:ascii="Book Antiqua" w:hAnsi="Book Antiqua"/>
        </w:rPr>
        <w:t>Insha’allah</w:t>
      </w:r>
      <w:proofErr w:type="spellEnd"/>
      <w:r w:rsidRPr="007057C5">
        <w:rPr>
          <w:rFonts w:ascii="Book Antiqua" w:hAnsi="Book Antiqua"/>
        </w:rPr>
        <w:t xml:space="preserve"> and Alhamdulillah: Concepts of Time and Responsibility in </w:t>
      </w:r>
    </w:p>
    <w:p w14:paraId="2780A7DE" w14:textId="77777777" w:rsidR="00AC3DD2" w:rsidRPr="007057C5" w:rsidRDefault="008E7CE0" w:rsidP="008E7CE0">
      <w:pPr>
        <w:ind w:right="-324" w:firstLine="720"/>
        <w:rPr>
          <w:rFonts w:ascii="Book Antiqua" w:hAnsi="Book Antiqua"/>
        </w:rPr>
      </w:pPr>
      <w:r w:rsidRPr="007057C5">
        <w:rPr>
          <w:rFonts w:ascii="Book Antiqua" w:hAnsi="Book Antiqua"/>
        </w:rPr>
        <w:t>Middle Eastern Cultures,” UA Center for Middle Eastern Studies</w:t>
      </w:r>
      <w:r w:rsidR="00AC3DD2" w:rsidRPr="007057C5">
        <w:rPr>
          <w:rFonts w:ascii="Book Antiqua" w:hAnsi="Book Antiqua"/>
        </w:rPr>
        <w:t xml:space="preserve"> Educators’ </w:t>
      </w:r>
    </w:p>
    <w:p w14:paraId="00E92775" w14:textId="0DB4C765" w:rsidR="008E7CE0" w:rsidRPr="007057C5" w:rsidRDefault="00AC3DD2" w:rsidP="00AC3DD2">
      <w:pPr>
        <w:ind w:right="-324" w:firstLine="720"/>
        <w:rPr>
          <w:rFonts w:ascii="Book Antiqua" w:hAnsi="Book Antiqua"/>
        </w:rPr>
      </w:pPr>
      <w:r w:rsidRPr="007057C5">
        <w:rPr>
          <w:rFonts w:ascii="Book Antiqua" w:hAnsi="Book Antiqua"/>
        </w:rPr>
        <w:t>Workshop</w:t>
      </w:r>
      <w:r w:rsidR="008E7CE0" w:rsidRPr="007057C5">
        <w:rPr>
          <w:rFonts w:ascii="Book Antiqua" w:hAnsi="Book Antiqua"/>
        </w:rPr>
        <w:t>, August 26, 2016.</w:t>
      </w:r>
    </w:p>
    <w:p w14:paraId="4BC8D458" w14:textId="77777777" w:rsidR="008E7CE0" w:rsidRPr="007057C5" w:rsidRDefault="008E7CE0" w:rsidP="008E7CE0">
      <w:pPr>
        <w:ind w:right="-324"/>
        <w:rPr>
          <w:rFonts w:ascii="Book Antiqua" w:hAnsi="Book Antiqua"/>
        </w:rPr>
      </w:pPr>
      <w:r w:rsidRPr="007057C5">
        <w:rPr>
          <w:rFonts w:ascii="Book Antiqua" w:hAnsi="Book Antiqua"/>
        </w:rPr>
        <w:t xml:space="preserve">Presenter, “Muslim-American Identities,” UA Center for Middle Eastern Studies </w:t>
      </w:r>
    </w:p>
    <w:p w14:paraId="0A11EF31" w14:textId="72871E97" w:rsidR="008E7CE0" w:rsidRPr="007057C5" w:rsidRDefault="008E7CE0" w:rsidP="008E7CE0">
      <w:pPr>
        <w:ind w:right="-324" w:firstLine="720"/>
        <w:rPr>
          <w:rFonts w:ascii="Book Antiqua" w:hAnsi="Book Antiqua"/>
        </w:rPr>
      </w:pPr>
      <w:r w:rsidRPr="007057C5">
        <w:rPr>
          <w:rFonts w:ascii="Book Antiqua" w:hAnsi="Book Antiqua"/>
        </w:rPr>
        <w:t>Educators’ Workshop, January 23, 2016.</w:t>
      </w:r>
    </w:p>
    <w:p w14:paraId="0A14080B" w14:textId="77777777" w:rsidR="008B7A7F" w:rsidRDefault="008B7A7F" w:rsidP="000A0209">
      <w:pPr>
        <w:ind w:left="720" w:hanging="720"/>
        <w:rPr>
          <w:rFonts w:ascii="Book Antiqua" w:hAnsi="Book Antiqua"/>
        </w:rPr>
      </w:pPr>
    </w:p>
    <w:p w14:paraId="14603529" w14:textId="4F9418D6" w:rsidR="00F872F8" w:rsidRDefault="00F872F8" w:rsidP="000A0209">
      <w:pPr>
        <w:ind w:left="720" w:hanging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PUBLIC WRITING AND OP-EDS (selected)</w:t>
      </w:r>
    </w:p>
    <w:p w14:paraId="49E41F5D" w14:textId="7189E654" w:rsidR="00F872F8" w:rsidRPr="00F872F8" w:rsidRDefault="007474F5" w:rsidP="00F872F8">
      <w:pPr>
        <w:ind w:left="720" w:hanging="720"/>
        <w:rPr>
          <w:rFonts w:ascii="Book Antiqua" w:hAnsi="Book Antiqua"/>
        </w:rPr>
      </w:pPr>
      <w:hyperlink r:id="rId6" w:history="1">
        <w:r w:rsidR="00F872F8" w:rsidRPr="00F872F8">
          <w:rPr>
            <w:rStyle w:val="Hyperlink"/>
            <w:rFonts w:ascii="Book Antiqua" w:hAnsi="Book Antiqua"/>
          </w:rPr>
          <w:t xml:space="preserve">“Rashida </w:t>
        </w:r>
        <w:proofErr w:type="spellStart"/>
        <w:r w:rsidR="00F872F8" w:rsidRPr="00F872F8">
          <w:rPr>
            <w:rStyle w:val="Hyperlink"/>
            <w:rFonts w:ascii="Book Antiqua" w:hAnsi="Book Antiqua"/>
          </w:rPr>
          <w:t>Tlaib’s</w:t>
        </w:r>
        <w:proofErr w:type="spellEnd"/>
        <w:r w:rsidR="00F872F8" w:rsidRPr="00F872F8">
          <w:rPr>
            <w:rStyle w:val="Hyperlink"/>
            <w:rFonts w:ascii="Book Antiqua" w:hAnsi="Book Antiqua"/>
          </w:rPr>
          <w:t xml:space="preserve"> Critics Have Palestinian History All Wrong,”</w:t>
        </w:r>
      </w:hyperlink>
      <w:r w:rsidR="00F872F8">
        <w:rPr>
          <w:rFonts w:ascii="Book Antiqua" w:hAnsi="Book Antiqua"/>
        </w:rPr>
        <w:t xml:space="preserve"> </w:t>
      </w:r>
      <w:r w:rsidR="00F872F8">
        <w:rPr>
          <w:rFonts w:ascii="Book Antiqua" w:hAnsi="Book Antiqua"/>
          <w:i/>
          <w:iCs/>
        </w:rPr>
        <w:t xml:space="preserve">Washington Post, Made </w:t>
      </w:r>
      <w:proofErr w:type="gramStart"/>
      <w:r w:rsidR="00F872F8">
        <w:rPr>
          <w:rFonts w:ascii="Book Antiqua" w:hAnsi="Book Antiqua"/>
          <w:i/>
          <w:iCs/>
        </w:rPr>
        <w:t>By</w:t>
      </w:r>
      <w:proofErr w:type="gramEnd"/>
      <w:r w:rsidR="00F872F8">
        <w:rPr>
          <w:rFonts w:ascii="Book Antiqua" w:hAnsi="Book Antiqua"/>
          <w:i/>
          <w:iCs/>
        </w:rPr>
        <w:t xml:space="preserve"> History, </w:t>
      </w:r>
      <w:r w:rsidR="00F872F8">
        <w:rPr>
          <w:rFonts w:ascii="Book Antiqua" w:hAnsi="Book Antiqua"/>
        </w:rPr>
        <w:t>May 17, 2019.</w:t>
      </w:r>
    </w:p>
    <w:p w14:paraId="0DC331F5" w14:textId="52AD4FAF" w:rsidR="00F872F8" w:rsidRDefault="007474F5" w:rsidP="000A0209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hyperlink r:id="rId7" w:history="1">
        <w:r w:rsidR="00F872F8" w:rsidRPr="00F872F8">
          <w:rPr>
            <w:rStyle w:val="Hyperlink"/>
            <w:rFonts w:ascii="Book Antiqua" w:hAnsi="Book Antiqua"/>
          </w:rPr>
          <w:t xml:space="preserve">“What Support for </w:t>
        </w:r>
        <w:proofErr w:type="spellStart"/>
        <w:r w:rsidR="00F872F8" w:rsidRPr="00F872F8">
          <w:rPr>
            <w:rStyle w:val="Hyperlink"/>
            <w:rFonts w:ascii="Book Antiqua" w:hAnsi="Book Antiqua"/>
          </w:rPr>
          <w:t>Ilhan</w:t>
        </w:r>
        <w:proofErr w:type="spellEnd"/>
        <w:r w:rsidR="00F872F8" w:rsidRPr="00F872F8">
          <w:rPr>
            <w:rStyle w:val="Hyperlink"/>
            <w:rFonts w:ascii="Book Antiqua" w:hAnsi="Book Antiqua"/>
          </w:rPr>
          <w:t xml:space="preserve"> Omar Tells Us About the Left,”</w:t>
        </w:r>
      </w:hyperlink>
      <w:r w:rsidR="00F872F8">
        <w:rPr>
          <w:rStyle w:val="HTMLTypewriter"/>
          <w:rFonts w:ascii="Book Antiqua" w:hAnsi="Book Antiqua" w:cs="Times New Roman"/>
          <w:sz w:val="24"/>
          <w:szCs w:val="24"/>
        </w:rPr>
        <w:t xml:space="preserve"> </w:t>
      </w:r>
      <w:r w:rsidR="00F872F8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 xml:space="preserve">Washington Post, Made </w:t>
      </w:r>
      <w:proofErr w:type="gramStart"/>
      <w:r w:rsidR="00F872F8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>By</w:t>
      </w:r>
      <w:proofErr w:type="gramEnd"/>
      <w:r w:rsidR="00F872F8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 xml:space="preserve"> History</w:t>
      </w:r>
      <w:r w:rsidR="00F872F8">
        <w:rPr>
          <w:rStyle w:val="HTMLTypewriter"/>
          <w:rFonts w:ascii="Book Antiqua" w:hAnsi="Book Antiqua" w:cs="Times New Roman"/>
          <w:sz w:val="24"/>
          <w:szCs w:val="24"/>
        </w:rPr>
        <w:t>, March 14, 2019.</w:t>
      </w:r>
    </w:p>
    <w:p w14:paraId="6DF45D54" w14:textId="05E88F3C" w:rsidR="00F872F8" w:rsidRDefault="007474F5" w:rsidP="000A0209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hyperlink r:id="rId8" w:history="1">
        <w:r w:rsidR="00F872F8" w:rsidRPr="00F872F8">
          <w:rPr>
            <w:rStyle w:val="Hyperlink"/>
            <w:rFonts w:ascii="Book Antiqua" w:hAnsi="Book Antiqua"/>
          </w:rPr>
          <w:t>“’From the River to the Sea’ Doesn’t Mean What You Think It Means,”</w:t>
        </w:r>
      </w:hyperlink>
      <w:r w:rsidR="00F872F8">
        <w:rPr>
          <w:rStyle w:val="HTMLTypewriter"/>
          <w:rFonts w:ascii="Book Antiqua" w:hAnsi="Book Antiqua" w:cs="Times New Roman"/>
          <w:sz w:val="24"/>
          <w:szCs w:val="24"/>
        </w:rPr>
        <w:t xml:space="preserve"> </w:t>
      </w:r>
      <w:r w:rsidR="00F872F8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>The Forward</w:t>
      </w:r>
      <w:r w:rsidR="00F872F8">
        <w:rPr>
          <w:rStyle w:val="HTMLTypewriter"/>
          <w:rFonts w:ascii="Book Antiqua" w:hAnsi="Book Antiqua" w:cs="Times New Roman"/>
          <w:sz w:val="24"/>
          <w:szCs w:val="24"/>
        </w:rPr>
        <w:t>, December 3, 2018.</w:t>
      </w:r>
    </w:p>
    <w:p w14:paraId="22764C98" w14:textId="5740A6EE" w:rsidR="00042BAC" w:rsidRDefault="007474F5" w:rsidP="00042BAC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hyperlink r:id="rId9" w:history="1">
        <w:r w:rsidR="00042BAC" w:rsidRPr="00042BAC">
          <w:rPr>
            <w:rStyle w:val="Hyperlink"/>
            <w:rFonts w:ascii="Book Antiqua" w:hAnsi="Book Antiqua"/>
          </w:rPr>
          <w:t>“Gaza’s Remarkable Women,”</w:t>
        </w:r>
      </w:hyperlink>
      <w:r w:rsidR="00042BAC">
        <w:rPr>
          <w:rStyle w:val="HTMLTypewriter"/>
          <w:rFonts w:ascii="Book Antiqua" w:hAnsi="Book Antiqua" w:cs="Times New Roman"/>
          <w:sz w:val="24"/>
          <w:szCs w:val="24"/>
        </w:rPr>
        <w:t xml:space="preserve"> </w:t>
      </w:r>
      <w:r w:rsidR="00042BAC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>Garnet News, May 18, 2018.</w:t>
      </w:r>
      <w:r w:rsidR="00042BAC">
        <w:rPr>
          <w:rStyle w:val="HTMLTypewriter"/>
          <w:rFonts w:ascii="Book Antiqua" w:hAnsi="Book Antiqua" w:cs="Times New Roman"/>
          <w:sz w:val="24"/>
          <w:szCs w:val="24"/>
        </w:rPr>
        <w:t xml:space="preserve"> </w:t>
      </w:r>
    </w:p>
    <w:p w14:paraId="36C045BF" w14:textId="012D9B91" w:rsidR="00A3559D" w:rsidRDefault="007474F5" w:rsidP="00042BAC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hyperlink r:id="rId10" w:history="1">
        <w:r w:rsidR="00A3559D" w:rsidRPr="00A3559D">
          <w:rPr>
            <w:rStyle w:val="Hyperlink"/>
            <w:rFonts w:ascii="Book Antiqua" w:hAnsi="Book Antiqua"/>
          </w:rPr>
          <w:t>“How the Embassy Moves Widens the Partisan Divide over Israel,”</w:t>
        </w:r>
      </w:hyperlink>
      <w:r w:rsidR="00A3559D">
        <w:rPr>
          <w:rStyle w:val="HTMLTypewriter"/>
          <w:rFonts w:ascii="Book Antiqua" w:hAnsi="Book Antiqua" w:cs="Times New Roman"/>
          <w:sz w:val="24"/>
          <w:szCs w:val="24"/>
        </w:rPr>
        <w:t xml:space="preserve"> </w:t>
      </w:r>
      <w:r w:rsidR="00A3559D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>The Hill</w:t>
      </w:r>
      <w:r w:rsidR="00A3559D">
        <w:rPr>
          <w:rStyle w:val="HTMLTypewriter"/>
          <w:rFonts w:ascii="Book Antiqua" w:hAnsi="Book Antiqua" w:cs="Times New Roman"/>
          <w:sz w:val="24"/>
          <w:szCs w:val="24"/>
        </w:rPr>
        <w:t xml:space="preserve">, May 15, 2018. </w:t>
      </w:r>
    </w:p>
    <w:p w14:paraId="16A933E1" w14:textId="0C47BA3C" w:rsidR="00042BAC" w:rsidRDefault="007474F5" w:rsidP="00042BAC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hyperlink r:id="rId11" w:history="1">
        <w:r w:rsidR="00F872F8" w:rsidRPr="00F872F8">
          <w:rPr>
            <w:rStyle w:val="Hyperlink"/>
            <w:rFonts w:ascii="Book Antiqua" w:hAnsi="Book Antiqua"/>
          </w:rPr>
          <w:t xml:space="preserve">“For Palestinians, The Nakba Is Not Just a Tragedy </w:t>
        </w:r>
        <w:proofErr w:type="gramStart"/>
        <w:r w:rsidR="00F872F8" w:rsidRPr="00F872F8">
          <w:rPr>
            <w:rStyle w:val="Hyperlink"/>
            <w:rFonts w:ascii="Book Antiqua" w:hAnsi="Book Antiqua"/>
          </w:rPr>
          <w:t>But</w:t>
        </w:r>
        <w:proofErr w:type="gramEnd"/>
        <w:r w:rsidR="00F872F8" w:rsidRPr="00F872F8">
          <w:rPr>
            <w:rStyle w:val="Hyperlink"/>
            <w:rFonts w:ascii="Book Antiqua" w:hAnsi="Book Antiqua"/>
          </w:rPr>
          <w:t xml:space="preserve"> a Triumph,”</w:t>
        </w:r>
      </w:hyperlink>
      <w:r w:rsidR="00F872F8">
        <w:rPr>
          <w:rStyle w:val="HTMLTypewriter"/>
          <w:rFonts w:ascii="Book Antiqua" w:hAnsi="Book Antiqua" w:cs="Times New Roman"/>
          <w:sz w:val="24"/>
          <w:szCs w:val="24"/>
        </w:rPr>
        <w:t xml:space="preserve"> </w:t>
      </w:r>
      <w:r w:rsidR="00F872F8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>The Forward</w:t>
      </w:r>
      <w:r w:rsidR="00A3559D">
        <w:rPr>
          <w:rStyle w:val="HTMLTypewriter"/>
          <w:rFonts w:ascii="Book Antiqua" w:hAnsi="Book Antiqua" w:cs="Times New Roman"/>
          <w:sz w:val="24"/>
          <w:szCs w:val="24"/>
        </w:rPr>
        <w:t>, May 13</w:t>
      </w:r>
      <w:r w:rsidR="00F872F8">
        <w:rPr>
          <w:rStyle w:val="HTMLTypewriter"/>
          <w:rFonts w:ascii="Book Antiqua" w:hAnsi="Book Antiqua" w:cs="Times New Roman"/>
          <w:sz w:val="24"/>
          <w:szCs w:val="24"/>
        </w:rPr>
        <w:t>, 2018.</w:t>
      </w:r>
    </w:p>
    <w:p w14:paraId="28009CB8" w14:textId="09D1BE50" w:rsidR="00F872F8" w:rsidRPr="00F872F8" w:rsidRDefault="007474F5" w:rsidP="00F872F8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hyperlink r:id="rId12" w:history="1">
        <w:r w:rsidR="00F872F8" w:rsidRPr="00F872F8">
          <w:rPr>
            <w:rStyle w:val="Hyperlink"/>
            <w:rFonts w:ascii="Book Antiqua" w:hAnsi="Book Antiqua"/>
          </w:rPr>
          <w:t>“It’s Time to Put to Rest the Myth that Palestinian Mothers Don’t Love Their Children,”</w:t>
        </w:r>
      </w:hyperlink>
      <w:r w:rsidR="00F872F8">
        <w:rPr>
          <w:rStyle w:val="HTMLTypewriter"/>
          <w:rFonts w:ascii="Book Antiqua" w:hAnsi="Book Antiqua" w:cs="Times New Roman"/>
          <w:sz w:val="24"/>
          <w:szCs w:val="24"/>
        </w:rPr>
        <w:t xml:space="preserve"> </w:t>
      </w:r>
      <w:r w:rsidR="00F872F8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 xml:space="preserve">The Forward, </w:t>
      </w:r>
      <w:r w:rsidR="00F872F8">
        <w:rPr>
          <w:rStyle w:val="HTMLTypewriter"/>
          <w:rFonts w:ascii="Book Antiqua" w:hAnsi="Book Antiqua" w:cs="Times New Roman"/>
          <w:sz w:val="24"/>
          <w:szCs w:val="24"/>
        </w:rPr>
        <w:t>March 11, 2018.</w:t>
      </w:r>
    </w:p>
    <w:p w14:paraId="3759D0B2" w14:textId="6F3C3AE8" w:rsidR="00F872F8" w:rsidRPr="00AC2782" w:rsidRDefault="007474F5" w:rsidP="00F872F8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hyperlink r:id="rId13" w:history="1">
        <w:r w:rsidR="00AC2782" w:rsidRPr="00AC2782">
          <w:rPr>
            <w:rStyle w:val="Hyperlink"/>
            <w:rFonts w:ascii="Book Antiqua" w:hAnsi="Book Antiqua"/>
          </w:rPr>
          <w:t>“How Israel has Strained America’s Relationship with the UN,”</w:t>
        </w:r>
      </w:hyperlink>
      <w:r w:rsidR="00AC2782">
        <w:rPr>
          <w:rStyle w:val="HTMLTypewriter"/>
          <w:rFonts w:ascii="Book Antiqua" w:hAnsi="Book Antiqua" w:cs="Times New Roman"/>
          <w:sz w:val="24"/>
          <w:szCs w:val="24"/>
        </w:rPr>
        <w:t xml:space="preserve"> </w:t>
      </w:r>
      <w:r w:rsidR="00AC2782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 xml:space="preserve">The Washington Post, Made </w:t>
      </w:r>
      <w:proofErr w:type="gramStart"/>
      <w:r w:rsidR="00AC2782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>By</w:t>
      </w:r>
      <w:proofErr w:type="gramEnd"/>
      <w:r w:rsidR="00AC2782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 xml:space="preserve"> History, </w:t>
      </w:r>
      <w:r w:rsidR="00AC2782">
        <w:rPr>
          <w:rStyle w:val="HTMLTypewriter"/>
          <w:rFonts w:ascii="Book Antiqua" w:hAnsi="Book Antiqua" w:cs="Times New Roman"/>
          <w:sz w:val="24"/>
          <w:szCs w:val="24"/>
        </w:rPr>
        <w:t>December 28, 2017.</w:t>
      </w:r>
    </w:p>
    <w:p w14:paraId="4E7EAB99" w14:textId="77777777" w:rsidR="00F872F8" w:rsidRPr="00F872F8" w:rsidRDefault="00F872F8" w:rsidP="00F872F8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</w:p>
    <w:p w14:paraId="3B87362B" w14:textId="404DDC7C" w:rsidR="00D67155" w:rsidRPr="007057C5" w:rsidRDefault="00C7431E" w:rsidP="000A0209">
      <w:pPr>
        <w:ind w:left="720" w:hanging="720"/>
        <w:rPr>
          <w:rStyle w:val="HTMLTypewriter"/>
          <w:rFonts w:ascii="Book Antiqua" w:hAnsi="Book Antiqua" w:cs="Times New Roman"/>
          <w:b/>
          <w:bCs/>
          <w:sz w:val="24"/>
          <w:szCs w:val="24"/>
        </w:rPr>
      </w:pPr>
      <w:r w:rsidRPr="007057C5">
        <w:rPr>
          <w:rStyle w:val="HTMLTypewriter"/>
          <w:rFonts w:ascii="Book Antiqua" w:hAnsi="Book Antiqua" w:cs="Times New Roman"/>
          <w:b/>
          <w:bCs/>
          <w:sz w:val="24"/>
          <w:szCs w:val="24"/>
        </w:rPr>
        <w:t>PROFESSIONAL SERVICE</w:t>
      </w:r>
      <w:r w:rsidR="003C6E07">
        <w:rPr>
          <w:rStyle w:val="HTMLTypewriter"/>
          <w:rFonts w:ascii="Book Antiqua" w:hAnsi="Book Antiqua" w:cs="Times New Roman"/>
          <w:b/>
          <w:bCs/>
          <w:sz w:val="24"/>
          <w:szCs w:val="24"/>
        </w:rPr>
        <w:t xml:space="preserve"> (selected)</w:t>
      </w:r>
    </w:p>
    <w:p w14:paraId="51F484F8" w14:textId="08627C0B" w:rsidR="007D76E6" w:rsidRDefault="009722C0" w:rsidP="009722C0">
      <w:pPr>
        <w:rPr>
          <w:rStyle w:val="HTMLTypewriter"/>
          <w:rFonts w:ascii="Book Antiqua" w:hAnsi="Book Antiqua" w:cs="Times New Roman"/>
          <w:i/>
          <w:iCs/>
          <w:sz w:val="24"/>
          <w:szCs w:val="24"/>
        </w:rPr>
      </w:pPr>
      <w:r>
        <w:rPr>
          <w:rStyle w:val="HTMLTypewriter"/>
          <w:rFonts w:ascii="Book Antiqua" w:hAnsi="Book Antiqua" w:cs="Times New Roman"/>
          <w:sz w:val="24"/>
          <w:szCs w:val="24"/>
        </w:rPr>
        <w:t>Book Review Editor for m</w:t>
      </w:r>
      <w:r w:rsidR="007D76E6">
        <w:rPr>
          <w:rStyle w:val="HTMLTypewriter"/>
          <w:rFonts w:ascii="Book Antiqua" w:hAnsi="Book Antiqua" w:cs="Times New Roman"/>
          <w:sz w:val="24"/>
          <w:szCs w:val="24"/>
        </w:rPr>
        <w:t xml:space="preserve">odern Middle East </w:t>
      </w:r>
      <w:r>
        <w:rPr>
          <w:rStyle w:val="HTMLTypewriter"/>
          <w:rFonts w:ascii="Book Antiqua" w:hAnsi="Book Antiqua" w:cs="Times New Roman"/>
          <w:sz w:val="24"/>
          <w:szCs w:val="24"/>
        </w:rPr>
        <w:t>books</w:t>
      </w:r>
      <w:r w:rsidR="007D76E6">
        <w:rPr>
          <w:rStyle w:val="HTMLTypewriter"/>
          <w:rFonts w:ascii="Book Antiqua" w:hAnsi="Book Antiqua" w:cs="Times New Roman"/>
          <w:sz w:val="24"/>
          <w:szCs w:val="24"/>
        </w:rPr>
        <w:t xml:space="preserve">, </w:t>
      </w:r>
      <w:r w:rsidR="007D76E6">
        <w:rPr>
          <w:rStyle w:val="HTMLTypewriter"/>
          <w:rFonts w:ascii="Book Antiqua" w:hAnsi="Book Antiqua" w:cs="Times New Roman"/>
          <w:i/>
          <w:iCs/>
          <w:sz w:val="24"/>
          <w:szCs w:val="24"/>
        </w:rPr>
        <w:t xml:space="preserve">International Journal of Middle East </w:t>
      </w:r>
    </w:p>
    <w:p w14:paraId="5BB69116" w14:textId="2C9DF1B7" w:rsidR="007D76E6" w:rsidRPr="007D76E6" w:rsidRDefault="007D76E6" w:rsidP="007D76E6">
      <w:pPr>
        <w:ind w:firstLine="720"/>
        <w:rPr>
          <w:rStyle w:val="HTMLTypewriter"/>
          <w:rFonts w:ascii="Book Antiqua" w:hAnsi="Book Antiqua" w:cs="Times New Roman"/>
          <w:sz w:val="24"/>
          <w:szCs w:val="24"/>
        </w:rPr>
      </w:pPr>
      <w:r>
        <w:rPr>
          <w:rStyle w:val="HTMLTypewriter"/>
          <w:rFonts w:ascii="Book Antiqua" w:hAnsi="Book Antiqua" w:cs="Times New Roman"/>
          <w:i/>
          <w:iCs/>
          <w:sz w:val="24"/>
          <w:szCs w:val="24"/>
        </w:rPr>
        <w:t>Studies</w:t>
      </w:r>
      <w:r>
        <w:rPr>
          <w:rStyle w:val="HTMLTypewriter"/>
          <w:rFonts w:ascii="Book Antiqua" w:hAnsi="Book Antiqua" w:cs="Times New Roman"/>
          <w:sz w:val="24"/>
          <w:szCs w:val="24"/>
        </w:rPr>
        <w:t>, 2019-present</w:t>
      </w:r>
    </w:p>
    <w:p w14:paraId="424EC83B" w14:textId="2AD33465" w:rsidR="007D76E6" w:rsidRDefault="007D76E6" w:rsidP="007D76E6">
      <w:pPr>
        <w:rPr>
          <w:rStyle w:val="HTMLTypewriter"/>
          <w:rFonts w:ascii="Book Antiqua" w:hAnsi="Book Antiqua" w:cs="Times New Roman"/>
          <w:sz w:val="24"/>
          <w:szCs w:val="24"/>
        </w:rPr>
      </w:pPr>
      <w:r>
        <w:rPr>
          <w:rStyle w:val="HTMLTypewriter"/>
          <w:rFonts w:ascii="Book Antiqua" w:hAnsi="Book Antiqua" w:cs="Times New Roman"/>
          <w:sz w:val="24"/>
          <w:szCs w:val="24"/>
        </w:rPr>
        <w:t>Book Manuscript Reviewer for:</w:t>
      </w:r>
    </w:p>
    <w:p w14:paraId="73B800EA" w14:textId="16DA6F94" w:rsidR="007D76E6" w:rsidRDefault="007D76E6" w:rsidP="007D76E6">
      <w:pPr>
        <w:rPr>
          <w:rStyle w:val="HTMLTypewriter"/>
          <w:rFonts w:ascii="Book Antiqua" w:hAnsi="Book Antiqua" w:cs="Times New Roman"/>
          <w:sz w:val="24"/>
          <w:szCs w:val="24"/>
        </w:rPr>
      </w:pPr>
      <w:r>
        <w:rPr>
          <w:rStyle w:val="HTMLTypewriter"/>
          <w:rFonts w:ascii="Book Antiqua" w:hAnsi="Book Antiqua" w:cs="Times New Roman"/>
          <w:sz w:val="24"/>
          <w:szCs w:val="24"/>
        </w:rPr>
        <w:tab/>
        <w:t>Stanford University Press</w:t>
      </w:r>
    </w:p>
    <w:p w14:paraId="6C4B110F" w14:textId="29E40879" w:rsidR="007D76E6" w:rsidRDefault="007D76E6" w:rsidP="007D76E6">
      <w:pPr>
        <w:rPr>
          <w:rStyle w:val="HTMLTypewriter"/>
          <w:rFonts w:ascii="Book Antiqua" w:hAnsi="Book Antiqua" w:cs="Times New Roman"/>
          <w:sz w:val="24"/>
          <w:szCs w:val="24"/>
        </w:rPr>
      </w:pPr>
      <w:r>
        <w:rPr>
          <w:rStyle w:val="HTMLTypewriter"/>
          <w:rFonts w:ascii="Book Antiqua" w:hAnsi="Book Antiqua" w:cs="Times New Roman"/>
          <w:sz w:val="24"/>
          <w:szCs w:val="24"/>
        </w:rPr>
        <w:tab/>
        <w:t>University of California Press</w:t>
      </w:r>
    </w:p>
    <w:p w14:paraId="4F8C7116" w14:textId="77777777" w:rsidR="007A0CBA" w:rsidRPr="007057C5" w:rsidRDefault="002E0002" w:rsidP="00D219D0">
      <w:pPr>
        <w:rPr>
          <w:rStyle w:val="HTMLTypewriter"/>
          <w:rFonts w:ascii="Book Antiqua" w:hAnsi="Book Antiqua" w:cs="Times New Roman"/>
          <w:sz w:val="24"/>
          <w:szCs w:val="24"/>
        </w:rPr>
      </w:pPr>
      <w:r w:rsidRPr="007057C5">
        <w:rPr>
          <w:rStyle w:val="HTMLTypewriter"/>
          <w:rFonts w:ascii="Book Antiqua" w:hAnsi="Book Antiqua" w:cs="Times New Roman"/>
          <w:sz w:val="24"/>
          <w:szCs w:val="24"/>
        </w:rPr>
        <w:t>Article r</w:t>
      </w:r>
      <w:r w:rsidR="0099425A" w:rsidRPr="007057C5">
        <w:rPr>
          <w:rStyle w:val="HTMLTypewriter"/>
          <w:rFonts w:ascii="Book Antiqua" w:hAnsi="Book Antiqua" w:cs="Times New Roman"/>
          <w:sz w:val="24"/>
          <w:szCs w:val="24"/>
        </w:rPr>
        <w:t xml:space="preserve">eviewer for: </w:t>
      </w:r>
    </w:p>
    <w:p w14:paraId="453D5A9B" w14:textId="5DC9D761" w:rsidR="009722C0" w:rsidRDefault="009722C0" w:rsidP="007A0CBA">
      <w:pPr>
        <w:ind w:firstLine="720"/>
        <w:rPr>
          <w:rStyle w:val="HTMLTypewriter"/>
          <w:rFonts w:ascii="Book Antiqua" w:hAnsi="Book Antiqua" w:cs="Times New Roman"/>
          <w:i/>
          <w:sz w:val="24"/>
          <w:szCs w:val="24"/>
        </w:rPr>
      </w:pPr>
      <w:r>
        <w:rPr>
          <w:rStyle w:val="HTMLTypewriter"/>
          <w:rFonts w:ascii="Book Antiqua" w:hAnsi="Book Antiqua" w:cs="Times New Roman"/>
          <w:i/>
          <w:sz w:val="24"/>
          <w:szCs w:val="24"/>
        </w:rPr>
        <w:t>Arab Studies Journal</w:t>
      </w:r>
    </w:p>
    <w:p w14:paraId="07FE475E" w14:textId="77777777" w:rsidR="007A0CBA" w:rsidRPr="007057C5" w:rsidRDefault="007A0CBA" w:rsidP="007A0CBA">
      <w:pPr>
        <w:ind w:firstLine="720"/>
        <w:rPr>
          <w:rStyle w:val="HTMLTypewriter"/>
          <w:rFonts w:ascii="Book Antiqua" w:hAnsi="Book Antiqua" w:cs="Times New Roman"/>
          <w:i/>
          <w:sz w:val="24"/>
          <w:szCs w:val="24"/>
        </w:rPr>
      </w:pPr>
      <w:r w:rsidRPr="007057C5">
        <w:rPr>
          <w:rStyle w:val="HTMLTypewriter"/>
          <w:rFonts w:ascii="Book Antiqua" w:hAnsi="Book Antiqua" w:cs="Times New Roman"/>
          <w:i/>
          <w:sz w:val="24"/>
          <w:szCs w:val="24"/>
        </w:rPr>
        <w:t>Journal of Palestine Studies</w:t>
      </w:r>
    </w:p>
    <w:p w14:paraId="63FEEA39" w14:textId="6F0AC7F6" w:rsidR="007A0CBA" w:rsidRPr="007057C5" w:rsidRDefault="007A0CBA" w:rsidP="007A0CBA">
      <w:pPr>
        <w:ind w:firstLine="720"/>
        <w:rPr>
          <w:rStyle w:val="HTMLTypewriter"/>
          <w:rFonts w:ascii="Book Antiqua" w:hAnsi="Book Antiqua" w:cs="Times New Roman"/>
          <w:i/>
          <w:sz w:val="24"/>
          <w:szCs w:val="24"/>
        </w:rPr>
      </w:pPr>
      <w:r w:rsidRPr="007057C5">
        <w:rPr>
          <w:rStyle w:val="HTMLTypewriter"/>
          <w:rFonts w:ascii="Book Antiqua" w:hAnsi="Book Antiqua" w:cs="Times New Roman"/>
          <w:i/>
          <w:sz w:val="24"/>
          <w:szCs w:val="24"/>
        </w:rPr>
        <w:t xml:space="preserve">Middle East Journal of Culture and Communication </w:t>
      </w:r>
    </w:p>
    <w:p w14:paraId="7BB03E07" w14:textId="0BA6280C" w:rsidR="00AF07F3" w:rsidRPr="007057C5" w:rsidRDefault="0099425A" w:rsidP="007A0CBA">
      <w:pPr>
        <w:ind w:firstLine="720"/>
        <w:rPr>
          <w:rStyle w:val="HTMLTypewriter"/>
          <w:rFonts w:ascii="Book Antiqua" w:hAnsi="Book Antiqua" w:cs="Times New Roman"/>
          <w:i/>
          <w:sz w:val="24"/>
          <w:szCs w:val="24"/>
        </w:rPr>
      </w:pPr>
      <w:r w:rsidRPr="007057C5">
        <w:rPr>
          <w:rStyle w:val="HTMLTypewriter"/>
          <w:rFonts w:ascii="Book Antiqua" w:hAnsi="Book Antiqua" w:cs="Times New Roman"/>
          <w:i/>
          <w:sz w:val="24"/>
          <w:szCs w:val="24"/>
        </w:rPr>
        <w:t>Feminist Formations</w:t>
      </w:r>
    </w:p>
    <w:p w14:paraId="3D855720" w14:textId="77777777" w:rsidR="008B7A7F" w:rsidRPr="007057C5" w:rsidRDefault="008B7A7F" w:rsidP="00D67155">
      <w:pPr>
        <w:rPr>
          <w:rFonts w:ascii="Book Antiqua" w:eastAsia="Arial Unicode MS" w:hAnsi="Book Antiqua"/>
        </w:rPr>
      </w:pPr>
    </w:p>
    <w:p w14:paraId="67489C9F" w14:textId="06106887" w:rsidR="00D67155" w:rsidRPr="007057C5" w:rsidRDefault="000F6E3F" w:rsidP="00D67155">
      <w:pPr>
        <w:rPr>
          <w:rFonts w:ascii="Book Antiqua" w:eastAsia="Arial Unicode MS" w:hAnsi="Book Antiqua"/>
          <w:b/>
        </w:rPr>
      </w:pPr>
      <w:r w:rsidRPr="007057C5">
        <w:rPr>
          <w:rFonts w:ascii="Book Antiqua" w:eastAsia="Arial Unicode MS" w:hAnsi="Book Antiqua"/>
          <w:b/>
        </w:rPr>
        <w:t xml:space="preserve">UNIVERSITY, SCHOOL and </w:t>
      </w:r>
      <w:r w:rsidR="00D67155" w:rsidRPr="007057C5">
        <w:rPr>
          <w:rFonts w:ascii="Book Antiqua" w:eastAsia="Arial Unicode MS" w:hAnsi="Book Antiqua"/>
          <w:b/>
        </w:rPr>
        <w:t>DEPARTMENTAL COMMITTEES</w:t>
      </w:r>
      <w:r w:rsidR="003C6E07">
        <w:rPr>
          <w:rFonts w:ascii="Book Antiqua" w:eastAsia="Arial Unicode MS" w:hAnsi="Book Antiqua"/>
          <w:b/>
        </w:rPr>
        <w:t xml:space="preserve"> (selected)</w:t>
      </w:r>
    </w:p>
    <w:p w14:paraId="43D7A3D6" w14:textId="3E2FC64C" w:rsidR="007D76E6" w:rsidRDefault="007D76E6" w:rsidP="007D76E6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r w:rsidRPr="007057C5">
        <w:rPr>
          <w:rStyle w:val="HTMLTypewriter"/>
          <w:rFonts w:ascii="Book Antiqua" w:hAnsi="Book Antiqua" w:cs="Times New Roman"/>
          <w:sz w:val="24"/>
          <w:szCs w:val="24"/>
        </w:rPr>
        <w:t>Director of Undergraduate Studies, MENAS,</w:t>
      </w:r>
      <w:r>
        <w:rPr>
          <w:rStyle w:val="HTMLTypewriter"/>
          <w:rFonts w:ascii="Book Antiqua" w:hAnsi="Book Antiqua" w:cs="Times New Roman"/>
          <w:sz w:val="24"/>
          <w:szCs w:val="24"/>
        </w:rPr>
        <w:t xml:space="preserve"> 2017-present</w:t>
      </w:r>
    </w:p>
    <w:p w14:paraId="3E86B09A" w14:textId="20DA5EF0" w:rsidR="003C6E07" w:rsidRDefault="003C6E07" w:rsidP="00D67155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r>
        <w:rPr>
          <w:rStyle w:val="HTMLTypewriter"/>
          <w:rFonts w:ascii="Book Antiqua" w:hAnsi="Book Antiqua" w:cs="Times New Roman"/>
          <w:sz w:val="24"/>
          <w:szCs w:val="24"/>
        </w:rPr>
        <w:t>Member, SBS Undergraduate Council (2017-present)</w:t>
      </w:r>
    </w:p>
    <w:p w14:paraId="5031C834" w14:textId="7478F42D" w:rsidR="003C6E07" w:rsidRDefault="003C6E07" w:rsidP="00D67155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r>
        <w:rPr>
          <w:rStyle w:val="HTMLTypewriter"/>
          <w:rFonts w:ascii="Book Antiqua" w:hAnsi="Book Antiqua" w:cs="Times New Roman"/>
          <w:sz w:val="24"/>
          <w:szCs w:val="24"/>
        </w:rPr>
        <w:t>Member, SBS Diversity and Inclusion Committee (2019-present)</w:t>
      </w:r>
    </w:p>
    <w:p w14:paraId="33ECFBA8" w14:textId="1D117460" w:rsidR="00E24DF8" w:rsidRPr="007057C5" w:rsidRDefault="00E24DF8" w:rsidP="00D67155">
      <w:pPr>
        <w:ind w:left="720" w:hanging="720"/>
        <w:rPr>
          <w:rStyle w:val="HTMLTypewriter"/>
          <w:rFonts w:ascii="Book Antiqua" w:hAnsi="Book Antiqua" w:cs="Times New Roman"/>
          <w:sz w:val="24"/>
          <w:szCs w:val="24"/>
        </w:rPr>
      </w:pPr>
      <w:r w:rsidRPr="007057C5">
        <w:rPr>
          <w:rStyle w:val="HTMLTypewriter"/>
          <w:rFonts w:ascii="Book Antiqua" w:hAnsi="Book Antiqua" w:cs="Times New Roman"/>
          <w:sz w:val="24"/>
          <w:szCs w:val="24"/>
        </w:rPr>
        <w:t>Honors Faculty Advisor, MENAS, 2013-present</w:t>
      </w:r>
    </w:p>
    <w:p w14:paraId="18173C69" w14:textId="77777777" w:rsidR="00BF5ACE" w:rsidRPr="007057C5" w:rsidRDefault="00BF5ACE" w:rsidP="00FE5508">
      <w:pPr>
        <w:rPr>
          <w:rFonts w:ascii="Book Antiqua" w:hAnsi="Book Antiqua"/>
        </w:rPr>
      </w:pPr>
    </w:p>
    <w:p w14:paraId="22DFE8D7" w14:textId="6ED5DC81" w:rsidR="00063967" w:rsidRPr="007057C5" w:rsidRDefault="00063967" w:rsidP="00FE5508">
      <w:pPr>
        <w:rPr>
          <w:rFonts w:ascii="Book Antiqua" w:hAnsi="Book Antiqua"/>
          <w:b/>
          <w:bCs/>
        </w:rPr>
      </w:pPr>
      <w:r w:rsidRPr="007057C5">
        <w:rPr>
          <w:rFonts w:ascii="Book Antiqua" w:hAnsi="Book Antiqua"/>
          <w:b/>
          <w:bCs/>
        </w:rPr>
        <w:t>CONSULTING</w:t>
      </w:r>
    </w:p>
    <w:p w14:paraId="513F3AFA" w14:textId="77777777" w:rsidR="00A3559D" w:rsidRDefault="00A3559D" w:rsidP="00A3559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Expert Witness, </w:t>
      </w:r>
      <w:r w:rsidR="00063967" w:rsidRPr="007057C5">
        <w:rPr>
          <w:rFonts w:ascii="Book Antiqua" w:hAnsi="Book Antiqua"/>
        </w:rPr>
        <w:t>Political Asylum Hearing, Law Off</w:t>
      </w:r>
      <w:r>
        <w:rPr>
          <w:rFonts w:ascii="Book Antiqua" w:hAnsi="Book Antiqua"/>
        </w:rPr>
        <w:t xml:space="preserve">ice of Zayed Al-Sayyed, Tucson, </w:t>
      </w:r>
    </w:p>
    <w:p w14:paraId="02F43D07" w14:textId="01C65853" w:rsidR="00063967" w:rsidRPr="007057C5" w:rsidRDefault="00063967" w:rsidP="00A3559D">
      <w:pPr>
        <w:ind w:firstLine="720"/>
        <w:rPr>
          <w:rFonts w:ascii="Book Antiqua" w:hAnsi="Book Antiqua"/>
        </w:rPr>
      </w:pPr>
      <w:r w:rsidRPr="007057C5">
        <w:rPr>
          <w:rFonts w:ascii="Book Antiqua" w:hAnsi="Book Antiqua"/>
        </w:rPr>
        <w:t>2016.</w:t>
      </w:r>
    </w:p>
    <w:p w14:paraId="393F32A8" w14:textId="77777777" w:rsidR="00B00429" w:rsidRPr="007057C5" w:rsidRDefault="00B00429" w:rsidP="00D67155">
      <w:pPr>
        <w:keepNext/>
        <w:outlineLvl w:val="0"/>
        <w:rPr>
          <w:rFonts w:ascii="Book Antiqua" w:eastAsia="Arial Unicode MS" w:hAnsi="Book Antiqua" w:cs="Arial Unicode MS"/>
          <w:b/>
        </w:rPr>
      </w:pPr>
    </w:p>
    <w:p w14:paraId="0ADEAD94" w14:textId="77777777" w:rsidR="00D67155" w:rsidRPr="007057C5" w:rsidRDefault="00D67155" w:rsidP="00D67155">
      <w:pPr>
        <w:keepNext/>
        <w:outlineLvl w:val="0"/>
        <w:rPr>
          <w:rFonts w:ascii="Book Antiqua" w:eastAsia="Arial Unicode MS" w:hAnsi="Book Antiqua" w:cs="Arial Unicode MS"/>
          <w:b/>
        </w:rPr>
      </w:pPr>
      <w:r w:rsidRPr="007057C5">
        <w:rPr>
          <w:rFonts w:ascii="Book Antiqua" w:eastAsia="Arial Unicode MS" w:hAnsi="Book Antiqua" w:cs="Arial Unicode MS"/>
          <w:b/>
        </w:rPr>
        <w:t>PROFESSIONAL AFFILIATIONS</w:t>
      </w:r>
    </w:p>
    <w:p w14:paraId="5FC0B62C" w14:textId="77777777" w:rsidR="005F45F6" w:rsidRPr="007057C5" w:rsidRDefault="00D67155" w:rsidP="005645A4">
      <w:pPr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>M</w:t>
      </w:r>
      <w:r w:rsidR="005F45F6" w:rsidRPr="007057C5">
        <w:rPr>
          <w:rFonts w:ascii="Book Antiqua" w:hAnsi="Book Antiqua"/>
          <w:bCs/>
        </w:rPr>
        <w:t>iddle East Studies Association</w:t>
      </w:r>
    </w:p>
    <w:p w14:paraId="69955B61" w14:textId="77777777" w:rsidR="005F45F6" w:rsidRPr="007057C5" w:rsidRDefault="00D67155" w:rsidP="005645A4">
      <w:pPr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>American Historical Association</w:t>
      </w:r>
    </w:p>
    <w:p w14:paraId="2A8F8B34" w14:textId="77777777" w:rsidR="005F45F6" w:rsidRPr="007057C5" w:rsidRDefault="005645A4" w:rsidP="005645A4">
      <w:pPr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 xml:space="preserve">Palestinian American </w:t>
      </w:r>
      <w:r w:rsidR="005F45F6" w:rsidRPr="007057C5">
        <w:rPr>
          <w:rFonts w:ascii="Book Antiqua" w:hAnsi="Book Antiqua"/>
          <w:bCs/>
        </w:rPr>
        <w:t>Research Center</w:t>
      </w:r>
    </w:p>
    <w:p w14:paraId="486E85A2" w14:textId="005B1B9F" w:rsidR="00681387" w:rsidRDefault="005645A4" w:rsidP="007A0CBA">
      <w:pPr>
        <w:rPr>
          <w:rFonts w:ascii="Book Antiqua" w:hAnsi="Book Antiqua"/>
          <w:bCs/>
        </w:rPr>
      </w:pPr>
      <w:r w:rsidRPr="007057C5">
        <w:rPr>
          <w:rFonts w:ascii="Book Antiqua" w:hAnsi="Book Antiqua"/>
          <w:bCs/>
        </w:rPr>
        <w:t>Association of Middle Eastern Women’s Studies</w:t>
      </w:r>
    </w:p>
    <w:p w14:paraId="20004A14" w14:textId="238BE797" w:rsidR="00A76C83" w:rsidRPr="007057C5" w:rsidRDefault="00A76C83" w:rsidP="007A0CBA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Al-</w:t>
      </w:r>
      <w:proofErr w:type="spellStart"/>
      <w:r>
        <w:rPr>
          <w:rFonts w:ascii="Book Antiqua" w:hAnsi="Book Antiqua"/>
          <w:bCs/>
        </w:rPr>
        <w:t>Shabaka</w:t>
      </w:r>
      <w:proofErr w:type="spellEnd"/>
      <w:r>
        <w:rPr>
          <w:rFonts w:ascii="Book Antiqua" w:hAnsi="Book Antiqua"/>
          <w:bCs/>
        </w:rPr>
        <w:t xml:space="preserve"> – The Palestinian Policy Network</w:t>
      </w:r>
    </w:p>
    <w:p w14:paraId="4887252E" w14:textId="77777777" w:rsidR="00B00429" w:rsidRPr="007057C5" w:rsidRDefault="00B00429" w:rsidP="000A0209">
      <w:pPr>
        <w:pStyle w:val="Heading1"/>
        <w:rPr>
          <w:rFonts w:ascii="Book Antiqua" w:eastAsia="Arial Unicode MS" w:hAnsi="Book Antiqua" w:cs="Arial Unicode MS"/>
          <w:sz w:val="24"/>
        </w:rPr>
      </w:pPr>
    </w:p>
    <w:p w14:paraId="4C42D224" w14:textId="77777777" w:rsidR="00B90919" w:rsidRPr="007057C5" w:rsidRDefault="00516CA4" w:rsidP="000A0209">
      <w:pPr>
        <w:pStyle w:val="Heading1"/>
        <w:rPr>
          <w:rFonts w:ascii="Book Antiqua" w:eastAsia="Arial Unicode MS" w:hAnsi="Book Antiqua" w:cs="Arial Unicode MS"/>
          <w:sz w:val="24"/>
        </w:rPr>
      </w:pPr>
      <w:r w:rsidRPr="007057C5">
        <w:rPr>
          <w:rFonts w:ascii="Book Antiqua" w:eastAsia="Arial Unicode MS" w:hAnsi="Book Antiqua" w:cs="Arial Unicode MS"/>
          <w:sz w:val="24"/>
        </w:rPr>
        <w:t>LANGUAGE</w:t>
      </w:r>
      <w:r w:rsidR="00DB2420" w:rsidRPr="007057C5">
        <w:rPr>
          <w:rFonts w:ascii="Book Antiqua" w:eastAsia="Arial Unicode MS" w:hAnsi="Book Antiqua" w:cs="Arial Unicode MS"/>
          <w:sz w:val="24"/>
        </w:rPr>
        <w:t>S</w:t>
      </w:r>
    </w:p>
    <w:p w14:paraId="6EF615BD" w14:textId="71ACE4E0" w:rsidR="009E56F3" w:rsidRPr="007057C5" w:rsidRDefault="009E56F3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Native English</w:t>
      </w:r>
    </w:p>
    <w:p w14:paraId="3A84955B" w14:textId="77777777" w:rsidR="005C3B4F" w:rsidRPr="007057C5" w:rsidRDefault="005C3B4F" w:rsidP="000A0209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Near-native fluency</w:t>
      </w:r>
      <w:r w:rsidR="00EE25ED" w:rsidRPr="007057C5">
        <w:rPr>
          <w:rFonts w:ascii="Book Antiqua" w:hAnsi="Book Antiqua"/>
        </w:rPr>
        <w:t xml:space="preserve"> in Arabic (reading</w:t>
      </w:r>
      <w:r w:rsidR="00C024B8" w:rsidRPr="007057C5">
        <w:rPr>
          <w:rFonts w:ascii="Book Antiqua" w:hAnsi="Book Antiqua"/>
        </w:rPr>
        <w:t xml:space="preserve"> </w:t>
      </w:r>
      <w:r w:rsidR="00EE25ED" w:rsidRPr="007057C5">
        <w:rPr>
          <w:rFonts w:ascii="Book Antiqua" w:hAnsi="Book Antiqua"/>
        </w:rPr>
        <w:t>and speaking</w:t>
      </w:r>
      <w:r w:rsidRPr="007057C5">
        <w:rPr>
          <w:rFonts w:ascii="Book Antiqua" w:hAnsi="Book Antiqua"/>
        </w:rPr>
        <w:t>)</w:t>
      </w:r>
    </w:p>
    <w:p w14:paraId="50833DC8" w14:textId="55E5F101" w:rsidR="00A87326" w:rsidRPr="007057C5" w:rsidRDefault="00256A69" w:rsidP="00251206">
      <w:pPr>
        <w:rPr>
          <w:rFonts w:ascii="Book Antiqua" w:hAnsi="Book Antiqua"/>
        </w:rPr>
      </w:pPr>
      <w:r w:rsidRPr="007057C5">
        <w:rPr>
          <w:rFonts w:ascii="Book Antiqua" w:hAnsi="Book Antiqua"/>
        </w:rPr>
        <w:t>Fair</w:t>
      </w:r>
      <w:r w:rsidR="005C3B4F" w:rsidRPr="007057C5">
        <w:rPr>
          <w:rFonts w:ascii="Book Antiqua" w:hAnsi="Book Antiqua"/>
        </w:rPr>
        <w:t xml:space="preserve"> Hebrew and</w:t>
      </w:r>
      <w:r w:rsidR="00DC5607" w:rsidRPr="007057C5">
        <w:rPr>
          <w:rFonts w:ascii="Book Antiqua" w:hAnsi="Book Antiqua"/>
        </w:rPr>
        <w:t xml:space="preserve"> </w:t>
      </w:r>
      <w:r w:rsidR="00442C96" w:rsidRPr="007057C5">
        <w:rPr>
          <w:rFonts w:ascii="Book Antiqua" w:hAnsi="Book Antiqua"/>
        </w:rPr>
        <w:t xml:space="preserve">Spanish </w:t>
      </w:r>
      <w:r w:rsidR="005C3B4F" w:rsidRPr="007057C5">
        <w:rPr>
          <w:rFonts w:ascii="Book Antiqua" w:hAnsi="Book Antiqua"/>
        </w:rPr>
        <w:t>(reading and speaking)</w:t>
      </w:r>
    </w:p>
    <w:p w14:paraId="5DD17EC9" w14:textId="52490BEC" w:rsidR="00CD3D09" w:rsidRPr="007057C5" w:rsidRDefault="007D76E6" w:rsidP="00A3559D">
      <w:pPr>
        <w:rPr>
          <w:rFonts w:ascii="Book Antiqua" w:hAnsi="Book Antiqua"/>
        </w:rPr>
      </w:pPr>
      <w:r>
        <w:rPr>
          <w:rFonts w:ascii="Book Antiqua" w:hAnsi="Book Antiqua"/>
        </w:rPr>
        <w:t>Reading Frenc</w:t>
      </w:r>
      <w:r w:rsidR="00A3559D">
        <w:rPr>
          <w:rFonts w:ascii="Book Antiqua" w:hAnsi="Book Antiqua"/>
        </w:rPr>
        <w:t>h</w:t>
      </w:r>
    </w:p>
    <w:sectPr w:rsidR="00CD3D09" w:rsidRPr="007057C5" w:rsidSect="001E0E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15DE" w14:textId="77777777" w:rsidR="007474F5" w:rsidRDefault="007474F5">
      <w:r>
        <w:separator/>
      </w:r>
    </w:p>
  </w:endnote>
  <w:endnote w:type="continuationSeparator" w:id="0">
    <w:p w14:paraId="3900368D" w14:textId="77777777" w:rsidR="007474F5" w:rsidRDefault="007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OldStyl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47EA" w14:textId="77777777" w:rsidR="00CD407B" w:rsidRDefault="00CD407B" w:rsidP="00457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8A045" w14:textId="77777777" w:rsidR="00CD407B" w:rsidRDefault="00CD407B" w:rsidP="00AD0C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68BD" w14:textId="77777777" w:rsidR="00CD407B" w:rsidRDefault="00CD407B" w:rsidP="00AD0C3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EDF3" w14:textId="77777777" w:rsidR="00CD407B" w:rsidRDefault="00CD4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FF37" w14:textId="77777777" w:rsidR="007474F5" w:rsidRDefault="007474F5">
      <w:r>
        <w:separator/>
      </w:r>
    </w:p>
  </w:footnote>
  <w:footnote w:type="continuationSeparator" w:id="0">
    <w:p w14:paraId="1308ED8D" w14:textId="77777777" w:rsidR="007474F5" w:rsidRDefault="0074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98FC" w14:textId="77777777" w:rsidR="00CD407B" w:rsidRDefault="00CD407B" w:rsidP="002E39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CBEC1" w14:textId="77777777" w:rsidR="00CD407B" w:rsidRDefault="00CD407B" w:rsidP="002E396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43A0" w14:textId="77777777" w:rsidR="00CD407B" w:rsidRDefault="00CD407B" w:rsidP="00CC6F8E">
    <w:pPr>
      <w:pStyle w:val="Header"/>
      <w:tabs>
        <w:tab w:val="clear" w:pos="4320"/>
        <w:tab w:val="clear" w:pos="8640"/>
        <w:tab w:val="left" w:pos="90"/>
        <w:tab w:val="right" w:pos="9090"/>
      </w:tabs>
      <w:spacing w:after="160"/>
    </w:pPr>
    <w:r>
      <w:t>Maha T. Nassar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934EE">
      <w:rPr>
        <w:noProof/>
      </w:rPr>
      <w:t>2</w:t>
    </w:r>
    <w:r>
      <w:rPr>
        <w:noProof/>
      </w:rPr>
      <w:fldChar w:fldCharType="end"/>
    </w:r>
  </w:p>
  <w:p w14:paraId="67D5214C" w14:textId="77777777" w:rsidR="00CD407B" w:rsidRPr="00CC6F8E" w:rsidRDefault="00CD407B" w:rsidP="00CC6F8E"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C996" w14:textId="77777777" w:rsidR="00CD407B" w:rsidRDefault="00CD4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19"/>
    <w:rsid w:val="00003A88"/>
    <w:rsid w:val="00003FDB"/>
    <w:rsid w:val="0000625B"/>
    <w:rsid w:val="0000721F"/>
    <w:rsid w:val="00010EE6"/>
    <w:rsid w:val="00010F6C"/>
    <w:rsid w:val="000224C2"/>
    <w:rsid w:val="00026462"/>
    <w:rsid w:val="0004290C"/>
    <w:rsid w:val="00042BAC"/>
    <w:rsid w:val="00063967"/>
    <w:rsid w:val="000661F3"/>
    <w:rsid w:val="00066A03"/>
    <w:rsid w:val="00070ACB"/>
    <w:rsid w:val="000727BD"/>
    <w:rsid w:val="00074474"/>
    <w:rsid w:val="0007537F"/>
    <w:rsid w:val="0007787B"/>
    <w:rsid w:val="0008543C"/>
    <w:rsid w:val="000855DB"/>
    <w:rsid w:val="00092C6F"/>
    <w:rsid w:val="000A0209"/>
    <w:rsid w:val="000A2A66"/>
    <w:rsid w:val="000A486D"/>
    <w:rsid w:val="000A68C7"/>
    <w:rsid w:val="000B06D3"/>
    <w:rsid w:val="000B4120"/>
    <w:rsid w:val="000B4A6D"/>
    <w:rsid w:val="000B6EE4"/>
    <w:rsid w:val="000C26CD"/>
    <w:rsid w:val="000C45EC"/>
    <w:rsid w:val="000D37F6"/>
    <w:rsid w:val="000E4093"/>
    <w:rsid w:val="000F6E3F"/>
    <w:rsid w:val="001125FB"/>
    <w:rsid w:val="00121926"/>
    <w:rsid w:val="0012217A"/>
    <w:rsid w:val="00133810"/>
    <w:rsid w:val="00135B71"/>
    <w:rsid w:val="00136C0B"/>
    <w:rsid w:val="00144A70"/>
    <w:rsid w:val="00145EE3"/>
    <w:rsid w:val="001461ED"/>
    <w:rsid w:val="001500C1"/>
    <w:rsid w:val="00152D9A"/>
    <w:rsid w:val="00155988"/>
    <w:rsid w:val="0016029E"/>
    <w:rsid w:val="00165198"/>
    <w:rsid w:val="001752DA"/>
    <w:rsid w:val="0018416E"/>
    <w:rsid w:val="00184E39"/>
    <w:rsid w:val="00185656"/>
    <w:rsid w:val="001867FB"/>
    <w:rsid w:val="00195F60"/>
    <w:rsid w:val="001A7633"/>
    <w:rsid w:val="001B0205"/>
    <w:rsid w:val="001B6FFF"/>
    <w:rsid w:val="001C3F3E"/>
    <w:rsid w:val="001E0CBC"/>
    <w:rsid w:val="001E0E6B"/>
    <w:rsid w:val="001E33D9"/>
    <w:rsid w:val="001E46DE"/>
    <w:rsid w:val="001F00C3"/>
    <w:rsid w:val="001F4C17"/>
    <w:rsid w:val="002001E2"/>
    <w:rsid w:val="00203126"/>
    <w:rsid w:val="0021210B"/>
    <w:rsid w:val="00220170"/>
    <w:rsid w:val="00222A59"/>
    <w:rsid w:val="00222B43"/>
    <w:rsid w:val="00222CD5"/>
    <w:rsid w:val="00232B59"/>
    <w:rsid w:val="00234A3D"/>
    <w:rsid w:val="00236486"/>
    <w:rsid w:val="002403D1"/>
    <w:rsid w:val="00242F15"/>
    <w:rsid w:val="00243066"/>
    <w:rsid w:val="002435DF"/>
    <w:rsid w:val="002439CC"/>
    <w:rsid w:val="00244CAE"/>
    <w:rsid w:val="00251206"/>
    <w:rsid w:val="00253B71"/>
    <w:rsid w:val="00256A69"/>
    <w:rsid w:val="002570B3"/>
    <w:rsid w:val="002649D1"/>
    <w:rsid w:val="00265FC6"/>
    <w:rsid w:val="0027278F"/>
    <w:rsid w:val="00291EE3"/>
    <w:rsid w:val="0029350E"/>
    <w:rsid w:val="00295631"/>
    <w:rsid w:val="002A0D2C"/>
    <w:rsid w:val="002B2542"/>
    <w:rsid w:val="002B390B"/>
    <w:rsid w:val="002C0785"/>
    <w:rsid w:val="002C7EA2"/>
    <w:rsid w:val="002D2C6D"/>
    <w:rsid w:val="002D3D73"/>
    <w:rsid w:val="002D4AC6"/>
    <w:rsid w:val="002D6515"/>
    <w:rsid w:val="002E0002"/>
    <w:rsid w:val="002E26DD"/>
    <w:rsid w:val="002E349A"/>
    <w:rsid w:val="002E3963"/>
    <w:rsid w:val="002E4C68"/>
    <w:rsid w:val="002E66C0"/>
    <w:rsid w:val="002F190E"/>
    <w:rsid w:val="002F2B3B"/>
    <w:rsid w:val="003050D1"/>
    <w:rsid w:val="0031596A"/>
    <w:rsid w:val="00325AF1"/>
    <w:rsid w:val="00326781"/>
    <w:rsid w:val="003344D0"/>
    <w:rsid w:val="00335825"/>
    <w:rsid w:val="00336A68"/>
    <w:rsid w:val="0034032D"/>
    <w:rsid w:val="00345A17"/>
    <w:rsid w:val="00346699"/>
    <w:rsid w:val="0035215E"/>
    <w:rsid w:val="0035633D"/>
    <w:rsid w:val="00356795"/>
    <w:rsid w:val="003666DA"/>
    <w:rsid w:val="003732CF"/>
    <w:rsid w:val="0037417C"/>
    <w:rsid w:val="0037590E"/>
    <w:rsid w:val="00392114"/>
    <w:rsid w:val="00392FB4"/>
    <w:rsid w:val="003C5504"/>
    <w:rsid w:val="003C6E07"/>
    <w:rsid w:val="003D65B2"/>
    <w:rsid w:val="003D7D2E"/>
    <w:rsid w:val="003E0191"/>
    <w:rsid w:val="003F33ED"/>
    <w:rsid w:val="003F34CC"/>
    <w:rsid w:val="003F4FBA"/>
    <w:rsid w:val="00401CF5"/>
    <w:rsid w:val="00402C6A"/>
    <w:rsid w:val="0040554A"/>
    <w:rsid w:val="0040605E"/>
    <w:rsid w:val="00407E4F"/>
    <w:rsid w:val="004120DC"/>
    <w:rsid w:val="00420FBD"/>
    <w:rsid w:val="00422220"/>
    <w:rsid w:val="004276DF"/>
    <w:rsid w:val="004277D5"/>
    <w:rsid w:val="00434835"/>
    <w:rsid w:val="004424EE"/>
    <w:rsid w:val="00442C96"/>
    <w:rsid w:val="00446AD0"/>
    <w:rsid w:val="00447121"/>
    <w:rsid w:val="00457A74"/>
    <w:rsid w:val="0046550B"/>
    <w:rsid w:val="00475EBA"/>
    <w:rsid w:val="00481DB1"/>
    <w:rsid w:val="004860D1"/>
    <w:rsid w:val="004940D4"/>
    <w:rsid w:val="0049532A"/>
    <w:rsid w:val="004E2BBA"/>
    <w:rsid w:val="004F1935"/>
    <w:rsid w:val="005013F2"/>
    <w:rsid w:val="0050656B"/>
    <w:rsid w:val="005068C4"/>
    <w:rsid w:val="005112E4"/>
    <w:rsid w:val="0051177B"/>
    <w:rsid w:val="00516CA4"/>
    <w:rsid w:val="005314DA"/>
    <w:rsid w:val="00533B8F"/>
    <w:rsid w:val="00540246"/>
    <w:rsid w:val="005416B1"/>
    <w:rsid w:val="005418E7"/>
    <w:rsid w:val="005479F9"/>
    <w:rsid w:val="005645A4"/>
    <w:rsid w:val="00565989"/>
    <w:rsid w:val="00571A7F"/>
    <w:rsid w:val="00572BEE"/>
    <w:rsid w:val="00584A2B"/>
    <w:rsid w:val="0059132E"/>
    <w:rsid w:val="00597B55"/>
    <w:rsid w:val="005A1694"/>
    <w:rsid w:val="005A62FF"/>
    <w:rsid w:val="005B15C3"/>
    <w:rsid w:val="005B4A22"/>
    <w:rsid w:val="005B6C4A"/>
    <w:rsid w:val="005C2EDE"/>
    <w:rsid w:val="005C3B4F"/>
    <w:rsid w:val="005E0178"/>
    <w:rsid w:val="005E666E"/>
    <w:rsid w:val="005F45F6"/>
    <w:rsid w:val="005F5034"/>
    <w:rsid w:val="005F6697"/>
    <w:rsid w:val="005F6BFA"/>
    <w:rsid w:val="006009A9"/>
    <w:rsid w:val="006122E8"/>
    <w:rsid w:val="00617CF4"/>
    <w:rsid w:val="00621C17"/>
    <w:rsid w:val="0062643C"/>
    <w:rsid w:val="00627D84"/>
    <w:rsid w:val="00630A9D"/>
    <w:rsid w:val="006322B8"/>
    <w:rsid w:val="0064051A"/>
    <w:rsid w:val="0064284F"/>
    <w:rsid w:val="00642A9E"/>
    <w:rsid w:val="00652D77"/>
    <w:rsid w:val="00654F33"/>
    <w:rsid w:val="00654FAF"/>
    <w:rsid w:val="00663E84"/>
    <w:rsid w:val="00666DC6"/>
    <w:rsid w:val="00670028"/>
    <w:rsid w:val="00671CD0"/>
    <w:rsid w:val="00672B1E"/>
    <w:rsid w:val="00681387"/>
    <w:rsid w:val="006861E4"/>
    <w:rsid w:val="00687417"/>
    <w:rsid w:val="006918AB"/>
    <w:rsid w:val="006A1884"/>
    <w:rsid w:val="006A48F9"/>
    <w:rsid w:val="006B0464"/>
    <w:rsid w:val="006C3957"/>
    <w:rsid w:val="006C482B"/>
    <w:rsid w:val="006E3123"/>
    <w:rsid w:val="006E3D0A"/>
    <w:rsid w:val="006E5F8C"/>
    <w:rsid w:val="006F1411"/>
    <w:rsid w:val="006F6EA1"/>
    <w:rsid w:val="006F73E1"/>
    <w:rsid w:val="007016A6"/>
    <w:rsid w:val="007042DC"/>
    <w:rsid w:val="007057C5"/>
    <w:rsid w:val="007059F1"/>
    <w:rsid w:val="00706E5A"/>
    <w:rsid w:val="0070769C"/>
    <w:rsid w:val="0071364B"/>
    <w:rsid w:val="00723A4A"/>
    <w:rsid w:val="00726D8C"/>
    <w:rsid w:val="00740DE0"/>
    <w:rsid w:val="007474F5"/>
    <w:rsid w:val="00760FB5"/>
    <w:rsid w:val="00762B6A"/>
    <w:rsid w:val="00790536"/>
    <w:rsid w:val="00793A70"/>
    <w:rsid w:val="007A0CBA"/>
    <w:rsid w:val="007A3769"/>
    <w:rsid w:val="007A6669"/>
    <w:rsid w:val="007A6C39"/>
    <w:rsid w:val="007C0CEC"/>
    <w:rsid w:val="007C3C1F"/>
    <w:rsid w:val="007C45D9"/>
    <w:rsid w:val="007D1313"/>
    <w:rsid w:val="007D1997"/>
    <w:rsid w:val="007D76E6"/>
    <w:rsid w:val="007E5980"/>
    <w:rsid w:val="007F39E0"/>
    <w:rsid w:val="007F4687"/>
    <w:rsid w:val="007F572E"/>
    <w:rsid w:val="008011AE"/>
    <w:rsid w:val="00802C75"/>
    <w:rsid w:val="00802FC1"/>
    <w:rsid w:val="0080579E"/>
    <w:rsid w:val="00805FC5"/>
    <w:rsid w:val="00811B27"/>
    <w:rsid w:val="00831CFB"/>
    <w:rsid w:val="008329F9"/>
    <w:rsid w:val="00834733"/>
    <w:rsid w:val="00841F21"/>
    <w:rsid w:val="0084550B"/>
    <w:rsid w:val="00851B0B"/>
    <w:rsid w:val="00853228"/>
    <w:rsid w:val="00855B45"/>
    <w:rsid w:val="008569AB"/>
    <w:rsid w:val="00870965"/>
    <w:rsid w:val="00873CBB"/>
    <w:rsid w:val="00881604"/>
    <w:rsid w:val="008944DC"/>
    <w:rsid w:val="008A743E"/>
    <w:rsid w:val="008B04C4"/>
    <w:rsid w:val="008B160E"/>
    <w:rsid w:val="008B2576"/>
    <w:rsid w:val="008B7A7F"/>
    <w:rsid w:val="008C2074"/>
    <w:rsid w:val="008E4A52"/>
    <w:rsid w:val="008E7CE0"/>
    <w:rsid w:val="008F46CD"/>
    <w:rsid w:val="00900EBE"/>
    <w:rsid w:val="00901E95"/>
    <w:rsid w:val="00905112"/>
    <w:rsid w:val="009142AE"/>
    <w:rsid w:val="0091511C"/>
    <w:rsid w:val="00916F97"/>
    <w:rsid w:val="00921E79"/>
    <w:rsid w:val="00930694"/>
    <w:rsid w:val="009348AB"/>
    <w:rsid w:val="00945E58"/>
    <w:rsid w:val="00946B38"/>
    <w:rsid w:val="00953775"/>
    <w:rsid w:val="00954CC2"/>
    <w:rsid w:val="009572A1"/>
    <w:rsid w:val="00961871"/>
    <w:rsid w:val="0097112B"/>
    <w:rsid w:val="009722C0"/>
    <w:rsid w:val="00980C20"/>
    <w:rsid w:val="00981DA3"/>
    <w:rsid w:val="009868FA"/>
    <w:rsid w:val="009908AF"/>
    <w:rsid w:val="00991D00"/>
    <w:rsid w:val="009934EE"/>
    <w:rsid w:val="0099425A"/>
    <w:rsid w:val="00997F12"/>
    <w:rsid w:val="009B1ABF"/>
    <w:rsid w:val="009B34EA"/>
    <w:rsid w:val="009B4203"/>
    <w:rsid w:val="009B79AC"/>
    <w:rsid w:val="009C0C87"/>
    <w:rsid w:val="009C73AA"/>
    <w:rsid w:val="009E56F3"/>
    <w:rsid w:val="009F3254"/>
    <w:rsid w:val="009F42F5"/>
    <w:rsid w:val="009F6B42"/>
    <w:rsid w:val="00A02711"/>
    <w:rsid w:val="00A1640E"/>
    <w:rsid w:val="00A20202"/>
    <w:rsid w:val="00A25EA1"/>
    <w:rsid w:val="00A33B73"/>
    <w:rsid w:val="00A35075"/>
    <w:rsid w:val="00A3559D"/>
    <w:rsid w:val="00A35A4D"/>
    <w:rsid w:val="00A42105"/>
    <w:rsid w:val="00A43712"/>
    <w:rsid w:val="00A450A6"/>
    <w:rsid w:val="00A461AD"/>
    <w:rsid w:val="00A50AC3"/>
    <w:rsid w:val="00A6177A"/>
    <w:rsid w:val="00A65467"/>
    <w:rsid w:val="00A76C83"/>
    <w:rsid w:val="00A77221"/>
    <w:rsid w:val="00A77A69"/>
    <w:rsid w:val="00A83EC9"/>
    <w:rsid w:val="00A87326"/>
    <w:rsid w:val="00A87DC9"/>
    <w:rsid w:val="00A9227D"/>
    <w:rsid w:val="00AA04CB"/>
    <w:rsid w:val="00AA28F8"/>
    <w:rsid w:val="00AA2E7E"/>
    <w:rsid w:val="00AB4062"/>
    <w:rsid w:val="00AB6F86"/>
    <w:rsid w:val="00AC2782"/>
    <w:rsid w:val="00AC3DD2"/>
    <w:rsid w:val="00AC6164"/>
    <w:rsid w:val="00AD0C36"/>
    <w:rsid w:val="00AD3D41"/>
    <w:rsid w:val="00AD4A88"/>
    <w:rsid w:val="00AD77D7"/>
    <w:rsid w:val="00AE027E"/>
    <w:rsid w:val="00AE2C9A"/>
    <w:rsid w:val="00AF068A"/>
    <w:rsid w:val="00AF07F3"/>
    <w:rsid w:val="00AF17E5"/>
    <w:rsid w:val="00AF19B7"/>
    <w:rsid w:val="00AF3688"/>
    <w:rsid w:val="00AF6137"/>
    <w:rsid w:val="00B00429"/>
    <w:rsid w:val="00B0271E"/>
    <w:rsid w:val="00B03A7A"/>
    <w:rsid w:val="00B04015"/>
    <w:rsid w:val="00B0497F"/>
    <w:rsid w:val="00B1497F"/>
    <w:rsid w:val="00B16345"/>
    <w:rsid w:val="00B1771B"/>
    <w:rsid w:val="00B260F0"/>
    <w:rsid w:val="00B3135D"/>
    <w:rsid w:val="00B3498B"/>
    <w:rsid w:val="00B375F3"/>
    <w:rsid w:val="00B37606"/>
    <w:rsid w:val="00B377B7"/>
    <w:rsid w:val="00B41F66"/>
    <w:rsid w:val="00B46586"/>
    <w:rsid w:val="00B6246E"/>
    <w:rsid w:val="00B64A62"/>
    <w:rsid w:val="00B64CDC"/>
    <w:rsid w:val="00B67457"/>
    <w:rsid w:val="00B70EC6"/>
    <w:rsid w:val="00B84A5C"/>
    <w:rsid w:val="00B86CC9"/>
    <w:rsid w:val="00B90919"/>
    <w:rsid w:val="00B96D7D"/>
    <w:rsid w:val="00B971A6"/>
    <w:rsid w:val="00BA3AD2"/>
    <w:rsid w:val="00BD19DC"/>
    <w:rsid w:val="00BD567C"/>
    <w:rsid w:val="00BD5D05"/>
    <w:rsid w:val="00BD6502"/>
    <w:rsid w:val="00BF0A1F"/>
    <w:rsid w:val="00BF2204"/>
    <w:rsid w:val="00BF4A5D"/>
    <w:rsid w:val="00BF5ACE"/>
    <w:rsid w:val="00C024B8"/>
    <w:rsid w:val="00C14FFB"/>
    <w:rsid w:val="00C1620C"/>
    <w:rsid w:val="00C3088E"/>
    <w:rsid w:val="00C34B96"/>
    <w:rsid w:val="00C37D27"/>
    <w:rsid w:val="00C41475"/>
    <w:rsid w:val="00C45A54"/>
    <w:rsid w:val="00C47563"/>
    <w:rsid w:val="00C546FE"/>
    <w:rsid w:val="00C54A8D"/>
    <w:rsid w:val="00C572FB"/>
    <w:rsid w:val="00C63513"/>
    <w:rsid w:val="00C6559D"/>
    <w:rsid w:val="00C7431E"/>
    <w:rsid w:val="00CA467F"/>
    <w:rsid w:val="00CA4815"/>
    <w:rsid w:val="00CA7AB6"/>
    <w:rsid w:val="00CA7D2D"/>
    <w:rsid w:val="00CB02DD"/>
    <w:rsid w:val="00CC125D"/>
    <w:rsid w:val="00CC6590"/>
    <w:rsid w:val="00CC6F8E"/>
    <w:rsid w:val="00CD10C1"/>
    <w:rsid w:val="00CD3D09"/>
    <w:rsid w:val="00CD407B"/>
    <w:rsid w:val="00CE0098"/>
    <w:rsid w:val="00CE4F88"/>
    <w:rsid w:val="00CE5315"/>
    <w:rsid w:val="00CF4C66"/>
    <w:rsid w:val="00D040B5"/>
    <w:rsid w:val="00D17194"/>
    <w:rsid w:val="00D219D0"/>
    <w:rsid w:val="00D22BD1"/>
    <w:rsid w:val="00D22EC4"/>
    <w:rsid w:val="00D2376A"/>
    <w:rsid w:val="00D245CF"/>
    <w:rsid w:val="00D37D3E"/>
    <w:rsid w:val="00D44662"/>
    <w:rsid w:val="00D47D9C"/>
    <w:rsid w:val="00D522E8"/>
    <w:rsid w:val="00D57037"/>
    <w:rsid w:val="00D62F99"/>
    <w:rsid w:val="00D67155"/>
    <w:rsid w:val="00D7100A"/>
    <w:rsid w:val="00D87485"/>
    <w:rsid w:val="00D9242B"/>
    <w:rsid w:val="00D940C1"/>
    <w:rsid w:val="00D95111"/>
    <w:rsid w:val="00DA5B0F"/>
    <w:rsid w:val="00DB2142"/>
    <w:rsid w:val="00DB2420"/>
    <w:rsid w:val="00DB337C"/>
    <w:rsid w:val="00DC5607"/>
    <w:rsid w:val="00DC5AFD"/>
    <w:rsid w:val="00DC7307"/>
    <w:rsid w:val="00DE458D"/>
    <w:rsid w:val="00E00E3C"/>
    <w:rsid w:val="00E0614F"/>
    <w:rsid w:val="00E06E03"/>
    <w:rsid w:val="00E14438"/>
    <w:rsid w:val="00E16E67"/>
    <w:rsid w:val="00E24C61"/>
    <w:rsid w:val="00E24DF8"/>
    <w:rsid w:val="00E30C0B"/>
    <w:rsid w:val="00E359A1"/>
    <w:rsid w:val="00E36AAE"/>
    <w:rsid w:val="00E40E21"/>
    <w:rsid w:val="00E45615"/>
    <w:rsid w:val="00E471FE"/>
    <w:rsid w:val="00E56132"/>
    <w:rsid w:val="00E571A3"/>
    <w:rsid w:val="00E5722E"/>
    <w:rsid w:val="00E6006E"/>
    <w:rsid w:val="00E62176"/>
    <w:rsid w:val="00E6474E"/>
    <w:rsid w:val="00E64A29"/>
    <w:rsid w:val="00E64AFB"/>
    <w:rsid w:val="00E722B3"/>
    <w:rsid w:val="00E7534C"/>
    <w:rsid w:val="00E75992"/>
    <w:rsid w:val="00E76E26"/>
    <w:rsid w:val="00E84B59"/>
    <w:rsid w:val="00E972B7"/>
    <w:rsid w:val="00EA7329"/>
    <w:rsid w:val="00EB0BED"/>
    <w:rsid w:val="00EB2B14"/>
    <w:rsid w:val="00EB36FB"/>
    <w:rsid w:val="00EC1DB9"/>
    <w:rsid w:val="00EC532D"/>
    <w:rsid w:val="00EE25ED"/>
    <w:rsid w:val="00EE4EC6"/>
    <w:rsid w:val="00EF43B7"/>
    <w:rsid w:val="00EF5981"/>
    <w:rsid w:val="00F14F16"/>
    <w:rsid w:val="00F31940"/>
    <w:rsid w:val="00F344C9"/>
    <w:rsid w:val="00F4245E"/>
    <w:rsid w:val="00F57D8E"/>
    <w:rsid w:val="00F62E77"/>
    <w:rsid w:val="00F7046D"/>
    <w:rsid w:val="00F872F8"/>
    <w:rsid w:val="00F92288"/>
    <w:rsid w:val="00FB502D"/>
    <w:rsid w:val="00FD0060"/>
    <w:rsid w:val="00FE05AD"/>
    <w:rsid w:val="00FE5508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6BA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6795"/>
  </w:style>
  <w:style w:type="paragraph" w:styleId="Heading1">
    <w:name w:val="heading 1"/>
    <w:basedOn w:val="Normal"/>
    <w:next w:val="Normal"/>
    <w:qFormat/>
    <w:rsid w:val="00356795"/>
    <w:pPr>
      <w:keepNext/>
      <w:outlineLvl w:val="0"/>
    </w:pPr>
    <w:rPr>
      <w:rFonts w:ascii="Baskerville Old Face" w:hAnsi="Baskerville Old Face"/>
      <w:b/>
      <w:bCs/>
      <w:sz w:val="28"/>
    </w:rPr>
  </w:style>
  <w:style w:type="paragraph" w:styleId="Heading2">
    <w:name w:val="heading 2"/>
    <w:basedOn w:val="Normal"/>
    <w:next w:val="Normal"/>
    <w:qFormat/>
    <w:rsid w:val="00B90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6795"/>
    <w:rPr>
      <w:color w:val="0000FF"/>
      <w:u w:val="single"/>
    </w:rPr>
  </w:style>
  <w:style w:type="paragraph" w:styleId="FootnoteText">
    <w:name w:val="footnote text"/>
    <w:basedOn w:val="Normal"/>
    <w:semiHidden/>
    <w:rsid w:val="007076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0769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E39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963"/>
  </w:style>
  <w:style w:type="paragraph" w:styleId="Footer">
    <w:name w:val="footer"/>
    <w:basedOn w:val="Normal"/>
    <w:rsid w:val="002E396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B1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9B1AB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D9242B"/>
    <w:rPr>
      <w:b/>
      <w:bCs/>
    </w:rPr>
  </w:style>
  <w:style w:type="character" w:customStyle="1" w:styleId="majorheading1">
    <w:name w:val="majorheading1"/>
    <w:basedOn w:val="DefaultParagraphFont"/>
    <w:rsid w:val="00687417"/>
    <w:rPr>
      <w:rFonts w:ascii="Arial" w:hAnsi="Arial" w:cs="Arial" w:hint="default"/>
      <w:b/>
      <w:bCs/>
      <w:color w:val="990000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C6F8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9DC"/>
    <w:rPr>
      <w:i/>
      <w:iCs/>
    </w:rPr>
  </w:style>
  <w:style w:type="paragraph" w:styleId="NormalWeb">
    <w:name w:val="Normal (Web)"/>
    <w:basedOn w:val="Normal"/>
    <w:uiPriority w:val="99"/>
    <w:unhideWhenUsed/>
    <w:rsid w:val="00A33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ward.com/opinion/415250/from-the-river-to-the-sea-doesnt-mean-what-you-think-it-means/" TargetMode="External"/><Relationship Id="rId13" Type="http://schemas.openxmlformats.org/officeDocument/2006/relationships/hyperlink" Target="https://www.washingtonpost.com/news/made-by-history/wp/2017/12/28/how-israel-has-strained-americas-relationship-with-the-u-n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washingtonpost.com/outlook/2019/03/14/what-support-ilhan-omar-tells-us-about-left/" TargetMode="External"/><Relationship Id="rId12" Type="http://schemas.openxmlformats.org/officeDocument/2006/relationships/hyperlink" Target="https://forward.com/opinion/396333/its-time-to-put-to-rest-the-myth-that-palestinian-mothers-dont-love-their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outlook/2019/05/17/rashida-tlaibs-critics-have-palestinian-history-all-wrong/?noredirect=on" TargetMode="External"/><Relationship Id="rId11" Type="http://schemas.openxmlformats.org/officeDocument/2006/relationships/hyperlink" Target="https://forward.com/opinion/401003/for-palestinians-the-nakba-is-not-just-a-tragedy-but-a-triumph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thehill.com/opinion/campaign/387810-how-the-embassy-move-widens-the-partisan-divide-over-israe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garnetnews.com/2018/05/18/gazas-remarkable-wom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C</vt:lpstr>
    </vt:vector>
  </TitlesOfParts>
  <Company>Dell Computer Corporation</Company>
  <LinksUpToDate>false</LinksUpToDate>
  <CharactersWithSpaces>11137</CharactersWithSpaces>
  <SharedDoc>false</SharedDoc>
  <HLinks>
    <vt:vector size="6" baseType="variant"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mailto:mtnassar@email.arizona.edu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C</dc:title>
  <dc:subject/>
  <dc:creator>Preferred Customer</dc:creator>
  <cp:keywords/>
  <dc:description/>
  <cp:lastModifiedBy>Abdu, Randa - (randaabdu)</cp:lastModifiedBy>
  <cp:revision>3</cp:revision>
  <cp:lastPrinted>2008-09-18T18:15:00Z</cp:lastPrinted>
  <dcterms:created xsi:type="dcterms:W3CDTF">2019-09-04T16:43:00Z</dcterms:created>
  <dcterms:modified xsi:type="dcterms:W3CDTF">2020-02-28T23:57:00Z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1460291646</vt:i4>
  </property>
  <property fmtid="{D5CDD505-2E9C-101B-9397-08002B2CF9AE}" pid="3" name="_NewReviewCycle">
    <vt:lpwstr/>
  </property>
  <property fmtid="{D5CDD505-2E9C-101B-9397-08002B2CF9AE}" pid="4" name="_EmailSubject">
    <vt:lpwstr>Nassar_CV_9-08.doc</vt:lpwstr>
  </property>
  <property fmtid="{D5CDD505-2E9C-101B-9397-08002B2CF9AE}" pid="5" name="_AuthorEmail">
    <vt:lpwstr>marlatt@email.arizona.edu</vt:lpwstr>
  </property>
  <property fmtid="{D5CDD505-2E9C-101B-9397-08002B2CF9AE}" pid="6" name="_AuthorEmailDisplayName">
    <vt:lpwstr>Beth Marlatt</vt:lpwstr>
  </property>
  <property fmtid="{D5CDD505-2E9C-101B-9397-08002B2CF9AE}" pid="7" name="_ReviewingToolsShownOnce">
    <vt:lpwstr/>
  </property>
</Properties>
</file>